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02" w:type="dxa"/>
        <w:tblInd w:w="-72" w:type="dxa"/>
        <w:tblLayout w:type="fixed"/>
        <w:tblCellMar>
          <w:left w:w="70" w:type="dxa"/>
          <w:right w:w="70" w:type="dxa"/>
        </w:tblCellMar>
        <w:tblLook w:val="0000" w:firstRow="0" w:lastRow="0" w:firstColumn="0" w:lastColumn="0" w:noHBand="0" w:noVBand="0"/>
      </w:tblPr>
      <w:tblGrid>
        <w:gridCol w:w="299"/>
        <w:gridCol w:w="549"/>
        <w:gridCol w:w="1985"/>
        <w:gridCol w:w="425"/>
        <w:gridCol w:w="2271"/>
        <w:gridCol w:w="284"/>
        <w:gridCol w:w="20"/>
        <w:gridCol w:w="3666"/>
        <w:gridCol w:w="20"/>
        <w:gridCol w:w="263"/>
        <w:gridCol w:w="20"/>
      </w:tblGrid>
      <w:tr w:rsidR="00B60BD6" w:rsidRPr="00B60BD6" w:rsidTr="00C17AAE">
        <w:trPr>
          <w:cantSplit/>
          <w:trHeight w:val="2985"/>
        </w:trPr>
        <w:tc>
          <w:tcPr>
            <w:tcW w:w="5529" w:type="dxa"/>
            <w:gridSpan w:val="5"/>
            <w:tcBorders>
              <w:bottom w:val="nil"/>
            </w:tcBorders>
            <w:vAlign w:val="center"/>
          </w:tcPr>
          <w:p w:rsidR="00B60BD6" w:rsidRPr="00B60BD6" w:rsidRDefault="00B60BD6" w:rsidP="00B60BD6">
            <w:pPr>
              <w:spacing w:after="0" w:line="240" w:lineRule="auto"/>
              <w:jc w:val="center"/>
              <w:rPr>
                <w:rFonts w:ascii="Times New Roman" w:eastAsia="Times New Roman" w:hAnsi="Times New Roman" w:cs="Times New Roman"/>
                <w:b/>
                <w:caps/>
                <w:kern w:val="28"/>
                <w:sz w:val="28"/>
                <w:szCs w:val="28"/>
                <w:lang w:eastAsia="ru-RU"/>
              </w:rPr>
            </w:pPr>
            <w:r>
              <w:rPr>
                <w:rFonts w:ascii="Times New Roman" w:eastAsia="Times New Roman" w:hAnsi="Times New Roman" w:cs="Times New Roman"/>
                <w:noProof/>
                <w:kern w:val="28"/>
                <w:sz w:val="28"/>
                <w:szCs w:val="28"/>
                <w:lang w:eastAsia="ru-RU"/>
              </w:rPr>
              <w:drawing>
                <wp:inline distT="0" distB="0" distL="0" distR="0" wp14:anchorId="31A346B1" wp14:editId="5FDBB1AA">
                  <wp:extent cx="648335" cy="814705"/>
                  <wp:effectExtent l="0" t="0" r="0" b="4445"/>
                  <wp:docPr id="1" name="Рисунок 1" descr="Герб Камчатского кр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Камчатского края"/>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8335" cy="814705"/>
                          </a:xfrm>
                          <a:prstGeom prst="rect">
                            <a:avLst/>
                          </a:prstGeom>
                          <a:noFill/>
                          <a:ln>
                            <a:noFill/>
                          </a:ln>
                        </pic:spPr>
                      </pic:pic>
                    </a:graphicData>
                  </a:graphic>
                </wp:inline>
              </w:drawing>
            </w:r>
          </w:p>
          <w:p w:rsidR="00B60BD6" w:rsidRPr="00B60BD6" w:rsidRDefault="00B60BD6" w:rsidP="00B60BD6">
            <w:pPr>
              <w:spacing w:after="0" w:line="240" w:lineRule="auto"/>
              <w:jc w:val="center"/>
              <w:rPr>
                <w:rFonts w:ascii="Times New Roman" w:eastAsia="Times New Roman" w:hAnsi="Times New Roman" w:cs="Times New Roman"/>
                <w:b/>
                <w:caps/>
                <w:kern w:val="28"/>
                <w:sz w:val="28"/>
                <w:szCs w:val="28"/>
                <w:lang w:eastAsia="ru-RU"/>
              </w:rPr>
            </w:pPr>
          </w:p>
          <w:p w:rsidR="00B60BD6" w:rsidRPr="00B60BD6" w:rsidRDefault="00B60BD6" w:rsidP="00B60BD6">
            <w:pPr>
              <w:spacing w:after="0" w:line="240" w:lineRule="auto"/>
              <w:jc w:val="center"/>
              <w:rPr>
                <w:rFonts w:ascii="Times New Roman" w:eastAsia="Times New Roman" w:hAnsi="Times New Roman" w:cs="Times New Roman"/>
                <w:b/>
                <w:kern w:val="28"/>
                <w:sz w:val="28"/>
                <w:szCs w:val="28"/>
                <w:lang w:eastAsia="ru-RU"/>
              </w:rPr>
            </w:pPr>
            <w:r w:rsidRPr="00B60BD6">
              <w:rPr>
                <w:rFonts w:ascii="Times New Roman" w:eastAsia="Times New Roman" w:hAnsi="Times New Roman" w:cs="Times New Roman"/>
                <w:b/>
                <w:kern w:val="28"/>
                <w:sz w:val="28"/>
                <w:szCs w:val="28"/>
                <w:lang w:eastAsia="ru-RU"/>
              </w:rPr>
              <w:t>МИНИСТЕРСТВО ФИНАНСОВ КАМЧАТСКОГО КРАЯ</w:t>
            </w:r>
          </w:p>
          <w:p w:rsidR="00B60BD6" w:rsidRPr="00B60BD6" w:rsidRDefault="00B60BD6" w:rsidP="00B60BD6">
            <w:pPr>
              <w:spacing w:after="0" w:line="240" w:lineRule="auto"/>
              <w:jc w:val="center"/>
              <w:rPr>
                <w:rFonts w:ascii="Times New Roman" w:eastAsia="Times New Roman" w:hAnsi="Times New Roman" w:cs="Times New Roman"/>
                <w:kern w:val="28"/>
                <w:sz w:val="28"/>
                <w:szCs w:val="28"/>
                <w:lang w:eastAsia="ru-RU"/>
              </w:rPr>
            </w:pPr>
            <w:r w:rsidRPr="00B60BD6">
              <w:rPr>
                <w:rFonts w:ascii="Times New Roman" w:eastAsia="Times New Roman" w:hAnsi="Times New Roman" w:cs="Times New Roman"/>
                <w:kern w:val="28"/>
                <w:sz w:val="28"/>
                <w:szCs w:val="28"/>
                <w:lang w:eastAsia="ru-RU"/>
              </w:rPr>
              <w:t>(Минфин Камчатского края)</w:t>
            </w:r>
          </w:p>
          <w:p w:rsidR="00B60BD6" w:rsidRPr="00B60BD6" w:rsidRDefault="00B60BD6" w:rsidP="00B60BD6">
            <w:pPr>
              <w:spacing w:after="0" w:line="240" w:lineRule="auto"/>
              <w:jc w:val="center"/>
              <w:rPr>
                <w:rFonts w:ascii="Times New Roman" w:eastAsia="Times New Roman" w:hAnsi="Times New Roman" w:cs="Times New Roman"/>
                <w:b/>
                <w:kern w:val="28"/>
                <w:sz w:val="12"/>
                <w:szCs w:val="12"/>
                <w:lang w:eastAsia="ru-RU"/>
              </w:rPr>
            </w:pPr>
          </w:p>
          <w:p w:rsidR="00B60BD6" w:rsidRPr="00B60BD6" w:rsidRDefault="00B60BD6" w:rsidP="00B60BD6">
            <w:pPr>
              <w:spacing w:after="0" w:line="240" w:lineRule="auto"/>
              <w:jc w:val="center"/>
              <w:rPr>
                <w:rFonts w:ascii="Times New Roman" w:eastAsia="Times New Roman" w:hAnsi="Times New Roman" w:cs="Times New Roman"/>
                <w:kern w:val="28"/>
                <w:sz w:val="20"/>
                <w:szCs w:val="20"/>
                <w:lang w:eastAsia="ru-RU"/>
              </w:rPr>
            </w:pPr>
            <w:r w:rsidRPr="00B60BD6">
              <w:rPr>
                <w:rFonts w:ascii="Times New Roman" w:eastAsia="Times New Roman" w:hAnsi="Times New Roman" w:cs="Times New Roman"/>
                <w:kern w:val="28"/>
                <w:sz w:val="20"/>
                <w:szCs w:val="20"/>
                <w:lang w:eastAsia="ru-RU"/>
              </w:rPr>
              <w:t xml:space="preserve">пл. Ленина, д. 1, </w:t>
            </w:r>
          </w:p>
          <w:p w:rsidR="00B60BD6" w:rsidRPr="00B60BD6" w:rsidRDefault="00B60BD6" w:rsidP="00B60BD6">
            <w:pPr>
              <w:spacing w:after="0" w:line="240" w:lineRule="auto"/>
              <w:jc w:val="center"/>
              <w:rPr>
                <w:rFonts w:ascii="Times New Roman" w:eastAsia="Times New Roman" w:hAnsi="Times New Roman" w:cs="Times New Roman"/>
                <w:kern w:val="28"/>
                <w:sz w:val="20"/>
                <w:szCs w:val="20"/>
                <w:lang w:eastAsia="ru-RU"/>
              </w:rPr>
            </w:pPr>
            <w:r w:rsidRPr="00B60BD6">
              <w:rPr>
                <w:rFonts w:ascii="Times New Roman" w:eastAsia="Times New Roman" w:hAnsi="Times New Roman" w:cs="Times New Roman"/>
                <w:kern w:val="28"/>
                <w:sz w:val="20"/>
                <w:szCs w:val="20"/>
                <w:lang w:eastAsia="ru-RU"/>
              </w:rPr>
              <w:t>г. Петропавловск-Камчатский, 683040</w:t>
            </w:r>
          </w:p>
          <w:p w:rsidR="00B60BD6" w:rsidRPr="00B60BD6" w:rsidRDefault="00B60BD6" w:rsidP="00B60BD6">
            <w:pPr>
              <w:spacing w:after="0" w:line="240" w:lineRule="auto"/>
              <w:jc w:val="center"/>
              <w:rPr>
                <w:rFonts w:ascii="Times New Roman" w:eastAsia="Times New Roman" w:hAnsi="Times New Roman" w:cs="Times New Roman"/>
                <w:kern w:val="28"/>
                <w:sz w:val="20"/>
                <w:szCs w:val="20"/>
                <w:lang w:eastAsia="ru-RU"/>
              </w:rPr>
            </w:pPr>
            <w:r w:rsidRPr="00B60BD6">
              <w:rPr>
                <w:rFonts w:ascii="Times New Roman" w:eastAsia="Times New Roman" w:hAnsi="Times New Roman" w:cs="Times New Roman"/>
                <w:kern w:val="28"/>
                <w:sz w:val="20"/>
                <w:szCs w:val="20"/>
                <w:lang w:eastAsia="ru-RU"/>
              </w:rPr>
              <w:t>Тел</w:t>
            </w:r>
            <w:proofErr w:type="gramStart"/>
            <w:r w:rsidRPr="00B60BD6">
              <w:rPr>
                <w:rFonts w:ascii="Times New Roman" w:eastAsia="Times New Roman" w:hAnsi="Times New Roman" w:cs="Times New Roman"/>
                <w:kern w:val="28"/>
                <w:sz w:val="20"/>
                <w:szCs w:val="20"/>
                <w:lang w:eastAsia="ru-RU"/>
              </w:rPr>
              <w:t>.(</w:t>
            </w:r>
            <w:proofErr w:type="gramEnd"/>
            <w:r w:rsidRPr="00B60BD6">
              <w:rPr>
                <w:rFonts w:ascii="Times New Roman" w:eastAsia="Times New Roman" w:hAnsi="Times New Roman" w:cs="Times New Roman"/>
                <w:kern w:val="28"/>
                <w:sz w:val="20"/>
                <w:szCs w:val="20"/>
                <w:lang w:eastAsia="ru-RU"/>
              </w:rPr>
              <w:t>факс): (4152) 41-28-60</w:t>
            </w:r>
          </w:p>
          <w:p w:rsidR="00B60BD6" w:rsidRPr="00B60BD6" w:rsidRDefault="00B60BD6" w:rsidP="00B60BD6">
            <w:pPr>
              <w:spacing w:after="0" w:line="240" w:lineRule="auto"/>
              <w:jc w:val="center"/>
              <w:rPr>
                <w:rFonts w:ascii="Times New Roman" w:eastAsia="Times New Roman" w:hAnsi="Times New Roman" w:cs="Times New Roman"/>
                <w:kern w:val="28"/>
                <w:sz w:val="20"/>
                <w:szCs w:val="20"/>
                <w:lang w:eastAsia="ru-RU"/>
              </w:rPr>
            </w:pPr>
            <w:r w:rsidRPr="00B60BD6">
              <w:rPr>
                <w:rFonts w:ascii="Times New Roman" w:eastAsia="Times New Roman" w:hAnsi="Times New Roman" w:cs="Times New Roman"/>
                <w:kern w:val="28"/>
                <w:sz w:val="20"/>
                <w:szCs w:val="20"/>
                <w:lang w:eastAsia="ru-RU"/>
              </w:rPr>
              <w:t xml:space="preserve">эл. почта: </w:t>
            </w:r>
            <w:hyperlink r:id="rId10" w:history="1">
              <w:r w:rsidRPr="00B60BD6">
                <w:rPr>
                  <w:rFonts w:ascii="Times New Roman" w:eastAsia="Times New Roman" w:hAnsi="Times New Roman" w:cs="Times New Roman"/>
                  <w:color w:val="0000FF"/>
                  <w:kern w:val="28"/>
                  <w:sz w:val="20"/>
                  <w:szCs w:val="20"/>
                  <w:u w:val="single"/>
                  <w:lang w:val="en-US" w:eastAsia="ru-RU"/>
                </w:rPr>
                <w:t>minfin</w:t>
              </w:r>
              <w:r w:rsidRPr="00B60BD6">
                <w:rPr>
                  <w:rFonts w:ascii="Times New Roman" w:eastAsia="Times New Roman" w:hAnsi="Times New Roman" w:cs="Times New Roman"/>
                  <w:color w:val="0000FF"/>
                  <w:kern w:val="28"/>
                  <w:sz w:val="20"/>
                  <w:szCs w:val="20"/>
                  <w:u w:val="single"/>
                  <w:lang w:eastAsia="ru-RU"/>
                </w:rPr>
                <w:t>@</w:t>
              </w:r>
              <w:r w:rsidRPr="00B60BD6">
                <w:rPr>
                  <w:rFonts w:ascii="Times New Roman" w:eastAsia="Times New Roman" w:hAnsi="Times New Roman" w:cs="Times New Roman"/>
                  <w:color w:val="0000FF"/>
                  <w:kern w:val="28"/>
                  <w:sz w:val="20"/>
                  <w:szCs w:val="20"/>
                  <w:u w:val="single"/>
                  <w:lang w:val="en-US" w:eastAsia="ru-RU"/>
                </w:rPr>
                <w:t>kamgov</w:t>
              </w:r>
              <w:r w:rsidRPr="00B60BD6">
                <w:rPr>
                  <w:rFonts w:ascii="Times New Roman" w:eastAsia="Times New Roman" w:hAnsi="Times New Roman" w:cs="Times New Roman"/>
                  <w:color w:val="0000FF"/>
                  <w:kern w:val="28"/>
                  <w:sz w:val="20"/>
                  <w:szCs w:val="20"/>
                  <w:u w:val="single"/>
                  <w:lang w:eastAsia="ru-RU"/>
                </w:rPr>
                <w:t>.</w:t>
              </w:r>
              <w:r w:rsidRPr="00B60BD6">
                <w:rPr>
                  <w:rFonts w:ascii="Times New Roman" w:eastAsia="Times New Roman" w:hAnsi="Times New Roman" w:cs="Times New Roman"/>
                  <w:color w:val="0000FF"/>
                  <w:kern w:val="28"/>
                  <w:sz w:val="20"/>
                  <w:szCs w:val="20"/>
                  <w:u w:val="single"/>
                  <w:lang w:val="en-US" w:eastAsia="ru-RU"/>
                </w:rPr>
                <w:t>ru</w:t>
              </w:r>
            </w:hyperlink>
          </w:p>
          <w:p w:rsidR="00B60BD6" w:rsidRPr="00B60BD6" w:rsidRDefault="00B60BD6" w:rsidP="00B60BD6">
            <w:pPr>
              <w:spacing w:after="0" w:line="240" w:lineRule="auto"/>
              <w:jc w:val="center"/>
              <w:rPr>
                <w:rFonts w:ascii="Times New Roman" w:eastAsia="Times New Roman" w:hAnsi="Times New Roman" w:cs="Times New Roman"/>
                <w:kern w:val="28"/>
                <w:sz w:val="10"/>
                <w:szCs w:val="10"/>
                <w:lang w:eastAsia="ru-RU"/>
              </w:rPr>
            </w:pPr>
          </w:p>
        </w:tc>
        <w:tc>
          <w:tcPr>
            <w:tcW w:w="304" w:type="dxa"/>
            <w:gridSpan w:val="2"/>
            <w:tcBorders>
              <w:bottom w:val="nil"/>
            </w:tcBorders>
          </w:tcPr>
          <w:p w:rsidR="00B60BD6" w:rsidRPr="00B60BD6" w:rsidRDefault="00B60BD6" w:rsidP="00B60BD6">
            <w:pPr>
              <w:spacing w:after="0" w:line="240" w:lineRule="auto"/>
              <w:jc w:val="center"/>
              <w:rPr>
                <w:rFonts w:ascii="Times New Roman" w:eastAsia="Times New Roman" w:hAnsi="Times New Roman" w:cs="Times New Roman"/>
                <w:kern w:val="28"/>
                <w:sz w:val="28"/>
                <w:szCs w:val="28"/>
                <w:lang w:eastAsia="ru-RU"/>
              </w:rPr>
            </w:pPr>
          </w:p>
        </w:tc>
        <w:tc>
          <w:tcPr>
            <w:tcW w:w="3686" w:type="dxa"/>
            <w:gridSpan w:val="2"/>
            <w:tcBorders>
              <w:bottom w:val="nil"/>
            </w:tcBorders>
          </w:tcPr>
          <w:p w:rsidR="00B60BD6" w:rsidRPr="00B60BD6" w:rsidRDefault="00B60BD6" w:rsidP="00B60BD6">
            <w:pPr>
              <w:spacing w:after="0" w:line="240" w:lineRule="auto"/>
              <w:jc w:val="center"/>
              <w:rPr>
                <w:rFonts w:ascii="Times New Roman" w:eastAsia="Times New Roman" w:hAnsi="Times New Roman" w:cs="Times New Roman"/>
                <w:kern w:val="28"/>
                <w:sz w:val="16"/>
                <w:szCs w:val="16"/>
                <w:lang w:eastAsia="ru-RU"/>
              </w:rPr>
            </w:pPr>
          </w:p>
          <w:p w:rsidR="00B60BD6" w:rsidRPr="00B60BD6" w:rsidRDefault="00B60BD6" w:rsidP="00B60BD6">
            <w:pPr>
              <w:spacing w:after="0" w:line="240" w:lineRule="auto"/>
              <w:rPr>
                <w:rFonts w:ascii="Times New Roman" w:eastAsia="Times New Roman" w:hAnsi="Times New Roman" w:cs="Times New Roman"/>
                <w:kern w:val="28"/>
                <w:sz w:val="28"/>
                <w:szCs w:val="28"/>
                <w:lang w:eastAsia="ru-RU"/>
              </w:rPr>
            </w:pPr>
          </w:p>
          <w:p w:rsidR="00B60BD6" w:rsidRPr="00B60BD6" w:rsidRDefault="00B60BD6" w:rsidP="00B60BD6">
            <w:pPr>
              <w:spacing w:after="0" w:line="240" w:lineRule="auto"/>
              <w:rPr>
                <w:rFonts w:ascii="Times New Roman" w:eastAsia="Times New Roman" w:hAnsi="Times New Roman" w:cs="Times New Roman"/>
                <w:kern w:val="28"/>
                <w:sz w:val="28"/>
                <w:szCs w:val="28"/>
                <w:lang w:eastAsia="ru-RU"/>
              </w:rPr>
            </w:pPr>
          </w:p>
          <w:p w:rsidR="00B60BD6" w:rsidRPr="00B60BD6" w:rsidRDefault="00B60BD6" w:rsidP="00B60BD6">
            <w:pPr>
              <w:spacing w:after="0" w:line="240" w:lineRule="auto"/>
              <w:rPr>
                <w:rFonts w:ascii="Times New Roman" w:eastAsia="Times New Roman" w:hAnsi="Times New Roman" w:cs="Times New Roman"/>
                <w:kern w:val="28"/>
                <w:sz w:val="28"/>
                <w:szCs w:val="28"/>
                <w:lang w:eastAsia="ru-RU"/>
              </w:rPr>
            </w:pPr>
          </w:p>
          <w:p w:rsidR="00B60BD6" w:rsidRPr="00B60BD6" w:rsidRDefault="00B60BD6" w:rsidP="00B60BD6">
            <w:pPr>
              <w:spacing w:after="0" w:line="240" w:lineRule="auto"/>
              <w:rPr>
                <w:rFonts w:ascii="Times New Roman" w:eastAsia="Times New Roman" w:hAnsi="Times New Roman" w:cs="Times New Roman"/>
                <w:kern w:val="28"/>
                <w:sz w:val="28"/>
                <w:szCs w:val="28"/>
                <w:lang w:eastAsia="ru-RU"/>
              </w:rPr>
            </w:pPr>
          </w:p>
          <w:p w:rsidR="00B60BD6" w:rsidRDefault="00B60BD6" w:rsidP="00B60BD6">
            <w:pPr>
              <w:spacing w:after="0" w:line="240" w:lineRule="auto"/>
              <w:rPr>
                <w:rFonts w:ascii="Times New Roman" w:eastAsia="Times New Roman" w:hAnsi="Times New Roman" w:cs="Times New Roman"/>
                <w:kern w:val="28"/>
                <w:sz w:val="28"/>
                <w:szCs w:val="28"/>
                <w:lang w:eastAsia="ru-RU"/>
              </w:rPr>
            </w:pPr>
          </w:p>
          <w:p w:rsidR="00B60BD6" w:rsidRPr="00B60BD6" w:rsidRDefault="00B60BD6" w:rsidP="00B60BD6">
            <w:pPr>
              <w:spacing w:after="0" w:line="240" w:lineRule="auto"/>
              <w:rPr>
                <w:rFonts w:ascii="Times New Roman" w:eastAsia="Times New Roman" w:hAnsi="Times New Roman" w:cs="Times New Roman"/>
                <w:kern w:val="28"/>
                <w:sz w:val="28"/>
                <w:szCs w:val="28"/>
                <w:lang w:eastAsia="ru-RU"/>
              </w:rPr>
            </w:pPr>
            <w:r w:rsidRPr="00B60BD6">
              <w:rPr>
                <w:rFonts w:ascii="Times New Roman" w:eastAsia="Times New Roman" w:hAnsi="Times New Roman" w:cs="Times New Roman"/>
                <w:kern w:val="28"/>
                <w:sz w:val="28"/>
                <w:szCs w:val="28"/>
                <w:lang w:eastAsia="ru-RU"/>
              </w:rPr>
              <w:t>Главным распорядителям сре</w:t>
            </w:r>
            <w:proofErr w:type="gramStart"/>
            <w:r w:rsidRPr="00B60BD6">
              <w:rPr>
                <w:rFonts w:ascii="Times New Roman" w:eastAsia="Times New Roman" w:hAnsi="Times New Roman" w:cs="Times New Roman"/>
                <w:kern w:val="28"/>
                <w:sz w:val="28"/>
                <w:szCs w:val="28"/>
                <w:lang w:eastAsia="ru-RU"/>
              </w:rPr>
              <w:t>дств кр</w:t>
            </w:r>
            <w:proofErr w:type="gramEnd"/>
            <w:r w:rsidRPr="00B60BD6">
              <w:rPr>
                <w:rFonts w:ascii="Times New Roman" w:eastAsia="Times New Roman" w:hAnsi="Times New Roman" w:cs="Times New Roman"/>
                <w:kern w:val="28"/>
                <w:sz w:val="28"/>
                <w:szCs w:val="28"/>
                <w:lang w:eastAsia="ru-RU"/>
              </w:rPr>
              <w:t>аевого бюджета</w:t>
            </w:r>
          </w:p>
          <w:p w:rsidR="00B60BD6" w:rsidRDefault="00B60BD6" w:rsidP="00B60BD6">
            <w:pPr>
              <w:spacing w:after="0" w:line="240" w:lineRule="auto"/>
              <w:rPr>
                <w:rFonts w:ascii="Times New Roman" w:eastAsia="Times New Roman" w:hAnsi="Times New Roman" w:cs="Times New Roman"/>
                <w:kern w:val="28"/>
                <w:sz w:val="28"/>
                <w:szCs w:val="28"/>
                <w:lang w:eastAsia="ru-RU"/>
              </w:rPr>
            </w:pPr>
          </w:p>
          <w:p w:rsidR="00B60BD6" w:rsidRPr="00B60BD6" w:rsidRDefault="00B60BD6" w:rsidP="00B60BD6">
            <w:pPr>
              <w:spacing w:after="0" w:line="240" w:lineRule="auto"/>
              <w:rPr>
                <w:rFonts w:ascii="Times New Roman" w:eastAsia="Times New Roman" w:hAnsi="Times New Roman" w:cs="Times New Roman"/>
                <w:kern w:val="28"/>
                <w:sz w:val="28"/>
                <w:szCs w:val="28"/>
                <w:lang w:eastAsia="ru-RU"/>
              </w:rPr>
            </w:pPr>
            <w:r w:rsidRPr="00B60BD6">
              <w:rPr>
                <w:rFonts w:ascii="Times New Roman" w:eastAsia="Times New Roman" w:hAnsi="Times New Roman" w:cs="Times New Roman"/>
                <w:kern w:val="28"/>
                <w:sz w:val="28"/>
                <w:szCs w:val="28"/>
                <w:lang w:eastAsia="ru-RU"/>
              </w:rPr>
              <w:t>Главным администраторам</w:t>
            </w:r>
          </w:p>
          <w:p w:rsidR="00B60BD6" w:rsidRPr="00B60BD6" w:rsidRDefault="00B60BD6" w:rsidP="00B60BD6">
            <w:pPr>
              <w:spacing w:after="0" w:line="240" w:lineRule="auto"/>
              <w:rPr>
                <w:rFonts w:ascii="Times New Roman" w:eastAsia="Times New Roman" w:hAnsi="Times New Roman" w:cs="Times New Roman"/>
                <w:kern w:val="28"/>
                <w:sz w:val="28"/>
                <w:szCs w:val="28"/>
                <w:lang w:eastAsia="ru-RU"/>
              </w:rPr>
            </w:pPr>
            <w:r w:rsidRPr="00B60BD6">
              <w:rPr>
                <w:rFonts w:ascii="Times New Roman" w:eastAsia="Times New Roman" w:hAnsi="Times New Roman" w:cs="Times New Roman"/>
                <w:kern w:val="28"/>
                <w:sz w:val="28"/>
                <w:szCs w:val="28"/>
                <w:lang w:eastAsia="ru-RU"/>
              </w:rPr>
              <w:t>доходов краевого бюджета</w:t>
            </w:r>
          </w:p>
          <w:p w:rsidR="00B60BD6" w:rsidRPr="00B60BD6" w:rsidRDefault="00B60BD6" w:rsidP="00B60BD6">
            <w:pPr>
              <w:rPr>
                <w:rFonts w:ascii="Times New Roman" w:eastAsia="Times New Roman" w:hAnsi="Times New Roman" w:cs="Times New Roman"/>
                <w:sz w:val="28"/>
                <w:szCs w:val="28"/>
                <w:lang w:eastAsia="ru-RU"/>
              </w:rPr>
            </w:pPr>
          </w:p>
        </w:tc>
        <w:tc>
          <w:tcPr>
            <w:tcW w:w="283" w:type="dxa"/>
            <w:gridSpan w:val="2"/>
            <w:tcBorders>
              <w:bottom w:val="nil"/>
            </w:tcBorders>
          </w:tcPr>
          <w:p w:rsidR="00B60BD6" w:rsidRPr="00B60BD6" w:rsidRDefault="00B60BD6" w:rsidP="00B60BD6">
            <w:pPr>
              <w:spacing w:after="0" w:line="240" w:lineRule="auto"/>
              <w:jc w:val="center"/>
              <w:rPr>
                <w:rFonts w:ascii="Times New Roman" w:eastAsia="Times New Roman" w:hAnsi="Times New Roman" w:cs="Times New Roman"/>
                <w:kern w:val="28"/>
                <w:sz w:val="28"/>
                <w:szCs w:val="28"/>
                <w:lang w:eastAsia="ru-RU"/>
              </w:rPr>
            </w:pPr>
          </w:p>
          <w:p w:rsidR="00B60BD6" w:rsidRPr="00B60BD6" w:rsidRDefault="00B60BD6" w:rsidP="00B60BD6">
            <w:pPr>
              <w:spacing w:after="0" w:line="240" w:lineRule="auto"/>
              <w:jc w:val="center"/>
              <w:rPr>
                <w:rFonts w:ascii="Times New Roman" w:eastAsia="Times New Roman" w:hAnsi="Times New Roman" w:cs="Times New Roman"/>
                <w:kern w:val="28"/>
                <w:sz w:val="28"/>
                <w:szCs w:val="28"/>
                <w:lang w:eastAsia="ru-RU"/>
              </w:rPr>
            </w:pPr>
          </w:p>
          <w:p w:rsidR="00B60BD6" w:rsidRPr="00B60BD6" w:rsidRDefault="00B60BD6" w:rsidP="00B60BD6">
            <w:pPr>
              <w:spacing w:after="0" w:line="240" w:lineRule="auto"/>
              <w:jc w:val="center"/>
              <w:rPr>
                <w:rFonts w:ascii="Times New Roman" w:eastAsia="Times New Roman" w:hAnsi="Times New Roman" w:cs="Times New Roman"/>
                <w:kern w:val="28"/>
                <w:sz w:val="28"/>
                <w:szCs w:val="28"/>
                <w:lang w:eastAsia="ru-RU"/>
              </w:rPr>
            </w:pPr>
          </w:p>
          <w:p w:rsidR="00B60BD6" w:rsidRPr="00B60BD6" w:rsidRDefault="00B60BD6" w:rsidP="00B60BD6">
            <w:pPr>
              <w:spacing w:after="0" w:line="240" w:lineRule="auto"/>
              <w:jc w:val="center"/>
              <w:rPr>
                <w:rFonts w:ascii="Times New Roman" w:eastAsia="Times New Roman" w:hAnsi="Times New Roman" w:cs="Times New Roman"/>
                <w:kern w:val="28"/>
                <w:sz w:val="28"/>
                <w:szCs w:val="28"/>
                <w:lang w:eastAsia="ru-RU"/>
              </w:rPr>
            </w:pPr>
          </w:p>
          <w:p w:rsidR="00B60BD6" w:rsidRPr="00B60BD6" w:rsidRDefault="00B60BD6" w:rsidP="00B60BD6">
            <w:pPr>
              <w:spacing w:after="0" w:line="240" w:lineRule="auto"/>
              <w:jc w:val="center"/>
              <w:rPr>
                <w:rFonts w:ascii="Times New Roman" w:eastAsia="Times New Roman" w:hAnsi="Times New Roman" w:cs="Times New Roman"/>
                <w:b/>
                <w:kern w:val="28"/>
                <w:sz w:val="28"/>
                <w:szCs w:val="28"/>
                <w:lang w:eastAsia="ru-RU"/>
              </w:rPr>
            </w:pPr>
          </w:p>
          <w:p w:rsidR="00B60BD6" w:rsidRPr="00B60BD6" w:rsidRDefault="00B60BD6" w:rsidP="00B60BD6">
            <w:pPr>
              <w:spacing w:after="0" w:line="240" w:lineRule="auto"/>
              <w:jc w:val="center"/>
              <w:rPr>
                <w:rFonts w:ascii="Times New Roman" w:eastAsia="Times New Roman" w:hAnsi="Times New Roman" w:cs="Times New Roman"/>
                <w:kern w:val="28"/>
                <w:sz w:val="28"/>
                <w:szCs w:val="28"/>
                <w:lang w:eastAsia="ru-RU"/>
              </w:rPr>
            </w:pPr>
          </w:p>
        </w:tc>
      </w:tr>
      <w:tr w:rsidR="00B60BD6" w:rsidRPr="00B60BD6" w:rsidTr="00C17AAE">
        <w:trPr>
          <w:gridAfter w:val="1"/>
          <w:wAfter w:w="20" w:type="dxa"/>
          <w:cantSplit/>
        </w:trPr>
        <w:tc>
          <w:tcPr>
            <w:tcW w:w="299" w:type="dxa"/>
          </w:tcPr>
          <w:p w:rsidR="00B60BD6" w:rsidRPr="00B60BD6" w:rsidRDefault="00B60BD6" w:rsidP="00B60BD6">
            <w:pPr>
              <w:spacing w:after="0" w:line="240" w:lineRule="auto"/>
              <w:rPr>
                <w:rFonts w:ascii="Times New Roman" w:eastAsia="Times New Roman" w:hAnsi="Times New Roman" w:cs="Times New Roman"/>
                <w:kern w:val="28"/>
                <w:sz w:val="24"/>
                <w:szCs w:val="28"/>
                <w:lang w:eastAsia="ru-RU"/>
              </w:rPr>
            </w:pPr>
          </w:p>
        </w:tc>
        <w:tc>
          <w:tcPr>
            <w:tcW w:w="2534" w:type="dxa"/>
            <w:gridSpan w:val="2"/>
            <w:tcBorders>
              <w:bottom w:val="single" w:sz="4" w:space="0" w:color="auto"/>
            </w:tcBorders>
          </w:tcPr>
          <w:p w:rsidR="00B60BD6" w:rsidRPr="00B60BD6" w:rsidRDefault="00B60BD6" w:rsidP="00B60BD6">
            <w:pPr>
              <w:spacing w:after="0" w:line="240" w:lineRule="auto"/>
              <w:jc w:val="center"/>
              <w:rPr>
                <w:rFonts w:ascii="Times New Roman" w:eastAsia="Times New Roman" w:hAnsi="Times New Roman" w:cs="Times New Roman"/>
                <w:kern w:val="28"/>
                <w:sz w:val="24"/>
                <w:szCs w:val="24"/>
                <w:lang w:eastAsia="ru-RU"/>
              </w:rPr>
            </w:pPr>
            <w:r w:rsidRPr="00B60BD6">
              <w:rPr>
                <w:rFonts w:ascii="Times New Roman" w:eastAsia="Times New Roman" w:hAnsi="Times New Roman" w:cs="Times New Roman"/>
                <w:kern w:val="28"/>
                <w:sz w:val="24"/>
                <w:szCs w:val="24"/>
                <w:lang w:eastAsia="ru-RU"/>
              </w:rPr>
              <w:t>21.01.2016</w:t>
            </w:r>
          </w:p>
        </w:tc>
        <w:tc>
          <w:tcPr>
            <w:tcW w:w="425" w:type="dxa"/>
          </w:tcPr>
          <w:p w:rsidR="00B60BD6" w:rsidRPr="00B60BD6" w:rsidRDefault="00B60BD6" w:rsidP="00B60BD6">
            <w:pPr>
              <w:spacing w:after="0" w:line="240" w:lineRule="auto"/>
              <w:jc w:val="center"/>
              <w:rPr>
                <w:rFonts w:ascii="Times New Roman" w:eastAsia="Times New Roman" w:hAnsi="Times New Roman" w:cs="Times New Roman"/>
                <w:kern w:val="28"/>
                <w:sz w:val="24"/>
                <w:szCs w:val="24"/>
                <w:lang w:eastAsia="ru-RU"/>
              </w:rPr>
            </w:pPr>
            <w:r w:rsidRPr="00B60BD6">
              <w:rPr>
                <w:rFonts w:ascii="Times New Roman" w:eastAsia="Times New Roman" w:hAnsi="Times New Roman" w:cs="Times New Roman"/>
                <w:kern w:val="28"/>
                <w:sz w:val="24"/>
                <w:szCs w:val="24"/>
                <w:lang w:eastAsia="ru-RU"/>
              </w:rPr>
              <w:t>№</w:t>
            </w:r>
          </w:p>
        </w:tc>
        <w:tc>
          <w:tcPr>
            <w:tcW w:w="2271" w:type="dxa"/>
            <w:tcBorders>
              <w:bottom w:val="single" w:sz="4" w:space="0" w:color="auto"/>
            </w:tcBorders>
          </w:tcPr>
          <w:p w:rsidR="00B60BD6" w:rsidRPr="00B60BD6" w:rsidRDefault="00B60BD6" w:rsidP="00B60BD6">
            <w:pPr>
              <w:spacing w:after="0" w:line="240" w:lineRule="auto"/>
              <w:rPr>
                <w:rFonts w:ascii="Times New Roman" w:eastAsia="Times New Roman" w:hAnsi="Times New Roman" w:cs="Times New Roman"/>
                <w:kern w:val="28"/>
                <w:sz w:val="24"/>
                <w:szCs w:val="24"/>
                <w:lang w:eastAsia="ru-RU"/>
              </w:rPr>
            </w:pPr>
            <w:r w:rsidRPr="00B60BD6">
              <w:rPr>
                <w:rFonts w:ascii="Times New Roman" w:eastAsia="Times New Roman" w:hAnsi="Times New Roman" w:cs="Times New Roman"/>
                <w:kern w:val="28"/>
                <w:sz w:val="24"/>
                <w:szCs w:val="24"/>
                <w:lang w:eastAsia="ru-RU"/>
              </w:rPr>
              <w:t>33.03-05/</w:t>
            </w:r>
            <w:r w:rsidR="00F21EA9">
              <w:rPr>
                <w:rFonts w:ascii="Times New Roman" w:eastAsia="Times New Roman" w:hAnsi="Times New Roman" w:cs="Times New Roman"/>
                <w:kern w:val="28"/>
                <w:sz w:val="24"/>
                <w:szCs w:val="24"/>
                <w:lang w:eastAsia="ru-RU"/>
              </w:rPr>
              <w:t>140</w:t>
            </w:r>
            <w:bookmarkStart w:id="0" w:name="_GoBack"/>
            <w:bookmarkEnd w:id="0"/>
          </w:p>
        </w:tc>
        <w:tc>
          <w:tcPr>
            <w:tcW w:w="284" w:type="dxa"/>
          </w:tcPr>
          <w:p w:rsidR="00B60BD6" w:rsidRPr="00B60BD6" w:rsidRDefault="00B60BD6" w:rsidP="00B60BD6">
            <w:pPr>
              <w:spacing w:after="0" w:line="240" w:lineRule="auto"/>
              <w:jc w:val="center"/>
              <w:rPr>
                <w:rFonts w:ascii="Times New Roman" w:eastAsia="Times New Roman" w:hAnsi="Times New Roman" w:cs="Times New Roman"/>
                <w:kern w:val="28"/>
                <w:sz w:val="24"/>
                <w:szCs w:val="28"/>
                <w:lang w:eastAsia="ru-RU"/>
              </w:rPr>
            </w:pPr>
          </w:p>
        </w:tc>
        <w:tc>
          <w:tcPr>
            <w:tcW w:w="3686" w:type="dxa"/>
            <w:gridSpan w:val="2"/>
          </w:tcPr>
          <w:p w:rsidR="00B60BD6" w:rsidRPr="00B60BD6" w:rsidRDefault="00B60BD6" w:rsidP="00B60BD6">
            <w:pPr>
              <w:spacing w:after="0" w:line="240" w:lineRule="auto"/>
              <w:rPr>
                <w:rFonts w:ascii="Times New Roman" w:eastAsia="Times New Roman" w:hAnsi="Times New Roman" w:cs="Times New Roman"/>
                <w:kern w:val="28"/>
                <w:sz w:val="24"/>
                <w:szCs w:val="28"/>
                <w:lang w:eastAsia="ru-RU"/>
              </w:rPr>
            </w:pPr>
          </w:p>
        </w:tc>
        <w:tc>
          <w:tcPr>
            <w:tcW w:w="283" w:type="dxa"/>
            <w:gridSpan w:val="2"/>
          </w:tcPr>
          <w:p w:rsidR="00B60BD6" w:rsidRPr="00B60BD6" w:rsidRDefault="00B60BD6" w:rsidP="00B60BD6">
            <w:pPr>
              <w:spacing w:after="0" w:line="240" w:lineRule="auto"/>
              <w:jc w:val="center"/>
              <w:rPr>
                <w:rFonts w:ascii="Times New Roman" w:eastAsia="Times New Roman" w:hAnsi="Times New Roman" w:cs="Times New Roman"/>
                <w:kern w:val="28"/>
                <w:sz w:val="24"/>
                <w:szCs w:val="28"/>
                <w:lang w:eastAsia="ru-RU"/>
              </w:rPr>
            </w:pPr>
          </w:p>
        </w:tc>
      </w:tr>
      <w:tr w:rsidR="00B60BD6" w:rsidRPr="00B60BD6" w:rsidTr="00C17AAE">
        <w:trPr>
          <w:gridAfter w:val="1"/>
          <w:wAfter w:w="20" w:type="dxa"/>
          <w:cantSplit/>
        </w:trPr>
        <w:tc>
          <w:tcPr>
            <w:tcW w:w="848" w:type="dxa"/>
            <w:gridSpan w:val="2"/>
          </w:tcPr>
          <w:p w:rsidR="00B60BD6" w:rsidRPr="00B60BD6" w:rsidRDefault="00B60BD6" w:rsidP="00B60BD6">
            <w:pPr>
              <w:spacing w:after="0" w:line="240" w:lineRule="auto"/>
              <w:jc w:val="center"/>
              <w:rPr>
                <w:rFonts w:ascii="Times New Roman" w:eastAsia="Times New Roman" w:hAnsi="Times New Roman" w:cs="Times New Roman"/>
                <w:kern w:val="28"/>
                <w:sz w:val="24"/>
                <w:szCs w:val="28"/>
                <w:lang w:eastAsia="ru-RU"/>
              </w:rPr>
            </w:pPr>
            <w:r w:rsidRPr="00B60BD6">
              <w:rPr>
                <w:rFonts w:ascii="Times New Roman" w:eastAsia="Times New Roman" w:hAnsi="Times New Roman" w:cs="Times New Roman"/>
                <w:kern w:val="28"/>
                <w:sz w:val="24"/>
                <w:szCs w:val="28"/>
                <w:lang w:eastAsia="ru-RU"/>
              </w:rPr>
              <w:t>На №</w:t>
            </w:r>
          </w:p>
        </w:tc>
        <w:tc>
          <w:tcPr>
            <w:tcW w:w="1985" w:type="dxa"/>
            <w:tcBorders>
              <w:bottom w:val="single" w:sz="4" w:space="0" w:color="auto"/>
            </w:tcBorders>
          </w:tcPr>
          <w:p w:rsidR="00B60BD6" w:rsidRPr="00B60BD6" w:rsidRDefault="00B60BD6" w:rsidP="00B60BD6">
            <w:pPr>
              <w:spacing w:after="0" w:line="240" w:lineRule="auto"/>
              <w:rPr>
                <w:rFonts w:ascii="Times New Roman" w:eastAsia="Times New Roman" w:hAnsi="Times New Roman" w:cs="Times New Roman"/>
                <w:kern w:val="28"/>
                <w:sz w:val="24"/>
                <w:szCs w:val="28"/>
                <w:lang w:eastAsia="ru-RU"/>
              </w:rPr>
            </w:pPr>
          </w:p>
        </w:tc>
        <w:tc>
          <w:tcPr>
            <w:tcW w:w="425" w:type="dxa"/>
          </w:tcPr>
          <w:p w:rsidR="00B60BD6" w:rsidRPr="00B60BD6" w:rsidRDefault="00B60BD6" w:rsidP="00B60BD6">
            <w:pPr>
              <w:spacing w:after="0" w:line="240" w:lineRule="auto"/>
              <w:jc w:val="center"/>
              <w:rPr>
                <w:rFonts w:ascii="Times New Roman" w:eastAsia="Times New Roman" w:hAnsi="Times New Roman" w:cs="Times New Roman"/>
                <w:kern w:val="28"/>
                <w:sz w:val="24"/>
                <w:szCs w:val="28"/>
                <w:lang w:eastAsia="ru-RU"/>
              </w:rPr>
            </w:pPr>
            <w:r w:rsidRPr="00B60BD6">
              <w:rPr>
                <w:rFonts w:ascii="Times New Roman" w:eastAsia="Times New Roman" w:hAnsi="Times New Roman" w:cs="Times New Roman"/>
                <w:kern w:val="28"/>
                <w:sz w:val="24"/>
                <w:szCs w:val="28"/>
                <w:lang w:eastAsia="ru-RU"/>
              </w:rPr>
              <w:t>от</w:t>
            </w:r>
          </w:p>
        </w:tc>
        <w:tc>
          <w:tcPr>
            <w:tcW w:w="2271" w:type="dxa"/>
            <w:tcBorders>
              <w:bottom w:val="single" w:sz="4" w:space="0" w:color="auto"/>
            </w:tcBorders>
          </w:tcPr>
          <w:p w:rsidR="00B60BD6" w:rsidRPr="00B60BD6" w:rsidRDefault="00B60BD6" w:rsidP="00B60BD6">
            <w:pPr>
              <w:spacing w:after="0" w:line="240" w:lineRule="auto"/>
              <w:jc w:val="center"/>
              <w:rPr>
                <w:rFonts w:ascii="Times New Roman" w:eastAsia="Times New Roman" w:hAnsi="Times New Roman" w:cs="Times New Roman"/>
                <w:kern w:val="28"/>
                <w:sz w:val="24"/>
                <w:szCs w:val="28"/>
                <w:lang w:eastAsia="ru-RU"/>
              </w:rPr>
            </w:pPr>
            <w:r w:rsidRPr="00B60BD6">
              <w:rPr>
                <w:rFonts w:ascii="Times New Roman" w:eastAsia="Times New Roman" w:hAnsi="Times New Roman" w:cs="Times New Roman"/>
                <w:kern w:val="28"/>
                <w:sz w:val="24"/>
                <w:szCs w:val="28"/>
                <w:lang w:eastAsia="ru-RU"/>
              </w:rPr>
              <w:t xml:space="preserve"> </w:t>
            </w:r>
          </w:p>
        </w:tc>
        <w:tc>
          <w:tcPr>
            <w:tcW w:w="284" w:type="dxa"/>
            <w:vMerge w:val="restart"/>
          </w:tcPr>
          <w:p w:rsidR="00B60BD6" w:rsidRPr="00B60BD6" w:rsidRDefault="00B60BD6" w:rsidP="00B60BD6">
            <w:pPr>
              <w:spacing w:after="0" w:line="240" w:lineRule="auto"/>
              <w:jc w:val="center"/>
              <w:rPr>
                <w:rFonts w:ascii="Times New Roman" w:eastAsia="Times New Roman" w:hAnsi="Times New Roman" w:cs="Times New Roman"/>
                <w:kern w:val="28"/>
                <w:sz w:val="24"/>
                <w:szCs w:val="28"/>
                <w:lang w:eastAsia="ru-RU"/>
              </w:rPr>
            </w:pPr>
          </w:p>
        </w:tc>
        <w:tc>
          <w:tcPr>
            <w:tcW w:w="3686" w:type="dxa"/>
            <w:gridSpan w:val="2"/>
            <w:vMerge w:val="restart"/>
          </w:tcPr>
          <w:p w:rsidR="00B60BD6" w:rsidRPr="00B60BD6" w:rsidRDefault="00B60BD6" w:rsidP="00B60BD6">
            <w:pPr>
              <w:spacing w:after="0" w:line="240" w:lineRule="auto"/>
              <w:rPr>
                <w:rFonts w:ascii="Times New Roman" w:eastAsia="Times New Roman" w:hAnsi="Times New Roman" w:cs="Times New Roman"/>
                <w:kern w:val="28"/>
                <w:sz w:val="28"/>
                <w:szCs w:val="28"/>
                <w:lang w:eastAsia="ru-RU"/>
              </w:rPr>
            </w:pPr>
            <w:r w:rsidRPr="00B60BD6">
              <w:rPr>
                <w:rFonts w:ascii="Times New Roman" w:eastAsia="Times New Roman" w:hAnsi="Times New Roman" w:cs="Times New Roman"/>
                <w:kern w:val="28"/>
                <w:sz w:val="28"/>
                <w:szCs w:val="28"/>
                <w:lang w:eastAsia="ru-RU"/>
              </w:rPr>
              <w:t xml:space="preserve">Главным администраторам </w:t>
            </w:r>
          </w:p>
          <w:p w:rsidR="00B60BD6" w:rsidRPr="00B60BD6" w:rsidRDefault="00B60BD6" w:rsidP="00B60BD6">
            <w:pPr>
              <w:spacing w:after="0" w:line="240" w:lineRule="auto"/>
              <w:rPr>
                <w:rFonts w:ascii="Times New Roman" w:eastAsia="Times New Roman" w:hAnsi="Times New Roman" w:cs="Times New Roman"/>
                <w:kern w:val="28"/>
                <w:sz w:val="28"/>
                <w:szCs w:val="28"/>
                <w:lang w:eastAsia="ru-RU"/>
              </w:rPr>
            </w:pPr>
            <w:r w:rsidRPr="00B60BD6">
              <w:rPr>
                <w:rFonts w:ascii="Times New Roman" w:eastAsia="Times New Roman" w:hAnsi="Times New Roman" w:cs="Times New Roman"/>
                <w:kern w:val="28"/>
                <w:sz w:val="28"/>
                <w:szCs w:val="28"/>
                <w:lang w:eastAsia="ru-RU"/>
              </w:rPr>
              <w:t>источников финансирования дефицита краевого бюджета</w:t>
            </w:r>
          </w:p>
          <w:p w:rsidR="00B60BD6" w:rsidRPr="00B60BD6" w:rsidRDefault="00B60BD6" w:rsidP="00B60BD6">
            <w:pPr>
              <w:spacing w:after="0" w:line="240" w:lineRule="auto"/>
              <w:rPr>
                <w:rFonts w:ascii="Times New Roman" w:eastAsia="Times New Roman" w:hAnsi="Times New Roman" w:cs="Times New Roman"/>
                <w:kern w:val="28"/>
                <w:sz w:val="28"/>
                <w:szCs w:val="28"/>
                <w:lang w:eastAsia="ru-RU"/>
              </w:rPr>
            </w:pPr>
          </w:p>
          <w:p w:rsidR="00B60BD6" w:rsidRPr="00B60BD6" w:rsidRDefault="00B60BD6" w:rsidP="00B60BD6">
            <w:pPr>
              <w:spacing w:after="0" w:line="240" w:lineRule="auto"/>
              <w:rPr>
                <w:rFonts w:ascii="Times New Roman" w:eastAsia="Times New Roman" w:hAnsi="Times New Roman" w:cs="Times New Roman"/>
                <w:kern w:val="28"/>
                <w:sz w:val="24"/>
                <w:szCs w:val="28"/>
                <w:lang w:eastAsia="ru-RU"/>
              </w:rPr>
            </w:pPr>
          </w:p>
        </w:tc>
        <w:tc>
          <w:tcPr>
            <w:tcW w:w="283" w:type="dxa"/>
            <w:gridSpan w:val="2"/>
            <w:vMerge w:val="restart"/>
          </w:tcPr>
          <w:p w:rsidR="00B60BD6" w:rsidRPr="00B60BD6" w:rsidRDefault="00B60BD6" w:rsidP="00B60BD6">
            <w:pPr>
              <w:spacing w:after="0" w:line="240" w:lineRule="auto"/>
              <w:jc w:val="center"/>
              <w:rPr>
                <w:rFonts w:ascii="Times New Roman" w:eastAsia="Times New Roman" w:hAnsi="Times New Roman" w:cs="Times New Roman"/>
                <w:kern w:val="28"/>
                <w:sz w:val="24"/>
                <w:szCs w:val="28"/>
                <w:lang w:eastAsia="ru-RU"/>
              </w:rPr>
            </w:pPr>
          </w:p>
        </w:tc>
      </w:tr>
      <w:tr w:rsidR="00B60BD6" w:rsidRPr="00B60BD6" w:rsidTr="00C17AAE">
        <w:trPr>
          <w:gridAfter w:val="1"/>
          <w:wAfter w:w="20" w:type="dxa"/>
          <w:cantSplit/>
          <w:trHeight w:val="1804"/>
        </w:trPr>
        <w:tc>
          <w:tcPr>
            <w:tcW w:w="5529" w:type="dxa"/>
            <w:gridSpan w:val="5"/>
          </w:tcPr>
          <w:p w:rsidR="00B60BD6" w:rsidRPr="00B60BD6" w:rsidRDefault="00B60BD6" w:rsidP="00B60BD6">
            <w:pPr>
              <w:tabs>
                <w:tab w:val="left" w:pos="5034"/>
              </w:tabs>
              <w:spacing w:after="0" w:line="240" w:lineRule="auto"/>
              <w:ind w:right="-70"/>
              <w:jc w:val="both"/>
              <w:rPr>
                <w:rFonts w:ascii="Times New Roman" w:eastAsia="Times New Roman" w:hAnsi="Times New Roman" w:cs="Times New Roman"/>
                <w:kern w:val="28"/>
                <w:lang w:eastAsia="ru-RU"/>
              </w:rPr>
            </w:pPr>
            <w:r w:rsidRPr="00B60BD6">
              <w:rPr>
                <w:rFonts w:ascii="Times New Roman" w:eastAsia="Times New Roman" w:hAnsi="Times New Roman" w:cs="Times New Roman"/>
                <w:kern w:val="28"/>
                <w:lang w:eastAsia="ru-RU"/>
              </w:rPr>
              <w:t xml:space="preserve">Об  особенностях  составления  и  представления </w:t>
            </w:r>
          </w:p>
          <w:p w:rsidR="00B60BD6" w:rsidRPr="00B60BD6" w:rsidRDefault="00B60BD6" w:rsidP="00B60BD6">
            <w:pPr>
              <w:tabs>
                <w:tab w:val="left" w:pos="5034"/>
              </w:tabs>
              <w:spacing w:after="0" w:line="240" w:lineRule="auto"/>
              <w:ind w:right="-70"/>
              <w:jc w:val="both"/>
              <w:rPr>
                <w:rFonts w:ascii="Times New Roman" w:eastAsia="Times New Roman" w:hAnsi="Times New Roman" w:cs="Times New Roman"/>
                <w:kern w:val="28"/>
                <w:lang w:eastAsia="ru-RU"/>
              </w:rPr>
            </w:pPr>
            <w:r w:rsidRPr="00B60BD6">
              <w:rPr>
                <w:rFonts w:ascii="Times New Roman" w:eastAsia="Times New Roman" w:hAnsi="Times New Roman" w:cs="Times New Roman"/>
                <w:kern w:val="28"/>
                <w:lang w:eastAsia="ru-RU"/>
              </w:rPr>
              <w:t xml:space="preserve">годовой  бюджетной отчетности </w:t>
            </w:r>
          </w:p>
          <w:p w:rsidR="00B60BD6" w:rsidRPr="00B60BD6" w:rsidRDefault="00B60BD6" w:rsidP="00B60BD6">
            <w:pPr>
              <w:tabs>
                <w:tab w:val="left" w:pos="5034"/>
              </w:tabs>
              <w:spacing w:after="0" w:line="240" w:lineRule="auto"/>
              <w:ind w:right="-70"/>
              <w:jc w:val="both"/>
              <w:rPr>
                <w:rFonts w:ascii="Times New Roman" w:eastAsia="Times New Roman" w:hAnsi="Times New Roman" w:cs="Times New Roman"/>
                <w:kern w:val="28"/>
                <w:lang w:eastAsia="ru-RU"/>
              </w:rPr>
            </w:pPr>
            <w:r w:rsidRPr="00B60BD6">
              <w:rPr>
                <w:rFonts w:ascii="Times New Roman" w:eastAsia="Times New Roman" w:hAnsi="Times New Roman" w:cs="Times New Roman"/>
                <w:kern w:val="28"/>
                <w:lang w:eastAsia="ru-RU"/>
              </w:rPr>
              <w:t xml:space="preserve">и  сводной  бухгалтерской  отчетности </w:t>
            </w:r>
          </w:p>
          <w:p w:rsidR="00B60BD6" w:rsidRPr="00B60BD6" w:rsidRDefault="00B60BD6" w:rsidP="00B60BD6">
            <w:pPr>
              <w:tabs>
                <w:tab w:val="left" w:pos="5034"/>
              </w:tabs>
              <w:spacing w:after="0" w:line="240" w:lineRule="auto"/>
              <w:ind w:right="-70"/>
              <w:jc w:val="both"/>
              <w:rPr>
                <w:rFonts w:ascii="Times New Roman" w:eastAsia="Times New Roman" w:hAnsi="Times New Roman" w:cs="Times New Roman"/>
                <w:kern w:val="28"/>
                <w:lang w:eastAsia="ru-RU"/>
              </w:rPr>
            </w:pPr>
            <w:r w:rsidRPr="00B60BD6">
              <w:rPr>
                <w:rFonts w:ascii="Times New Roman" w:eastAsia="Times New Roman" w:hAnsi="Times New Roman" w:cs="Times New Roman"/>
                <w:kern w:val="28"/>
                <w:lang w:eastAsia="ru-RU"/>
              </w:rPr>
              <w:t>государственных бюджетных и автономных учреждений  главными администраторами сре</w:t>
            </w:r>
            <w:proofErr w:type="gramStart"/>
            <w:r w:rsidRPr="00B60BD6">
              <w:rPr>
                <w:rFonts w:ascii="Times New Roman" w:eastAsia="Times New Roman" w:hAnsi="Times New Roman" w:cs="Times New Roman"/>
                <w:kern w:val="28"/>
                <w:lang w:eastAsia="ru-RU"/>
              </w:rPr>
              <w:t>дств кр</w:t>
            </w:r>
            <w:proofErr w:type="gramEnd"/>
            <w:r w:rsidRPr="00B60BD6">
              <w:rPr>
                <w:rFonts w:ascii="Times New Roman" w:eastAsia="Times New Roman" w:hAnsi="Times New Roman" w:cs="Times New Roman"/>
                <w:kern w:val="28"/>
                <w:lang w:eastAsia="ru-RU"/>
              </w:rPr>
              <w:t>аевого бюджета за 2015 год</w:t>
            </w:r>
          </w:p>
          <w:p w:rsidR="00B60BD6" w:rsidRPr="00B60BD6" w:rsidRDefault="00B60BD6" w:rsidP="00B60BD6">
            <w:pPr>
              <w:tabs>
                <w:tab w:val="left" w:pos="5034"/>
              </w:tabs>
              <w:spacing w:after="0" w:line="240" w:lineRule="auto"/>
              <w:ind w:right="-70"/>
              <w:jc w:val="both"/>
              <w:rPr>
                <w:rFonts w:ascii="Times New Roman" w:eastAsia="Times New Roman" w:hAnsi="Times New Roman" w:cs="Times New Roman"/>
                <w:kern w:val="28"/>
                <w:lang w:eastAsia="ru-RU"/>
              </w:rPr>
            </w:pPr>
          </w:p>
          <w:p w:rsidR="00B60BD6" w:rsidRPr="00B60BD6" w:rsidRDefault="00B60BD6" w:rsidP="00B60BD6">
            <w:pPr>
              <w:tabs>
                <w:tab w:val="left" w:pos="5034"/>
              </w:tabs>
              <w:spacing w:after="0" w:line="240" w:lineRule="auto"/>
              <w:ind w:right="-70"/>
              <w:jc w:val="both"/>
              <w:rPr>
                <w:rFonts w:ascii="Times New Roman" w:eastAsia="Times New Roman" w:hAnsi="Times New Roman" w:cs="Times New Roman"/>
                <w:kern w:val="28"/>
                <w:lang w:eastAsia="ru-RU"/>
              </w:rPr>
            </w:pPr>
          </w:p>
          <w:p w:rsidR="00B60BD6" w:rsidRPr="00B60BD6" w:rsidRDefault="00B60BD6" w:rsidP="00B60BD6">
            <w:pPr>
              <w:tabs>
                <w:tab w:val="left" w:pos="5034"/>
              </w:tabs>
              <w:spacing w:after="0" w:line="240" w:lineRule="auto"/>
              <w:ind w:right="-70"/>
              <w:jc w:val="both"/>
              <w:rPr>
                <w:rFonts w:ascii="Times New Roman" w:eastAsia="Times New Roman" w:hAnsi="Times New Roman" w:cs="Times New Roman"/>
                <w:kern w:val="28"/>
                <w:lang w:eastAsia="ru-RU"/>
              </w:rPr>
            </w:pPr>
          </w:p>
        </w:tc>
        <w:tc>
          <w:tcPr>
            <w:tcW w:w="284" w:type="dxa"/>
            <w:vMerge/>
          </w:tcPr>
          <w:p w:rsidR="00B60BD6" w:rsidRPr="00B60BD6" w:rsidRDefault="00B60BD6" w:rsidP="00B60BD6">
            <w:pPr>
              <w:spacing w:after="0" w:line="240" w:lineRule="auto"/>
              <w:jc w:val="center"/>
              <w:rPr>
                <w:rFonts w:ascii="Times New Roman" w:eastAsia="Times New Roman" w:hAnsi="Times New Roman" w:cs="Times New Roman"/>
                <w:kern w:val="28"/>
                <w:sz w:val="24"/>
                <w:szCs w:val="28"/>
                <w:lang w:eastAsia="ru-RU"/>
              </w:rPr>
            </w:pPr>
          </w:p>
        </w:tc>
        <w:tc>
          <w:tcPr>
            <w:tcW w:w="3686" w:type="dxa"/>
            <w:gridSpan w:val="2"/>
            <w:vMerge/>
          </w:tcPr>
          <w:p w:rsidR="00B60BD6" w:rsidRPr="00B60BD6" w:rsidRDefault="00B60BD6" w:rsidP="00B60BD6">
            <w:pPr>
              <w:spacing w:after="0" w:line="240" w:lineRule="auto"/>
              <w:jc w:val="center"/>
              <w:rPr>
                <w:rFonts w:ascii="Times New Roman" w:eastAsia="Times New Roman" w:hAnsi="Times New Roman" w:cs="Times New Roman"/>
                <w:kern w:val="28"/>
                <w:sz w:val="24"/>
                <w:szCs w:val="28"/>
                <w:lang w:eastAsia="ru-RU"/>
              </w:rPr>
            </w:pPr>
          </w:p>
        </w:tc>
        <w:tc>
          <w:tcPr>
            <w:tcW w:w="283" w:type="dxa"/>
            <w:gridSpan w:val="2"/>
            <w:vMerge/>
          </w:tcPr>
          <w:p w:rsidR="00B60BD6" w:rsidRPr="00B60BD6" w:rsidRDefault="00B60BD6" w:rsidP="00B60BD6">
            <w:pPr>
              <w:spacing w:after="0" w:line="240" w:lineRule="auto"/>
              <w:jc w:val="center"/>
              <w:rPr>
                <w:rFonts w:ascii="Times New Roman" w:eastAsia="Times New Roman" w:hAnsi="Times New Roman" w:cs="Times New Roman"/>
                <w:kern w:val="28"/>
                <w:sz w:val="24"/>
                <w:szCs w:val="28"/>
                <w:lang w:eastAsia="ru-RU"/>
              </w:rPr>
            </w:pPr>
          </w:p>
        </w:tc>
      </w:tr>
    </w:tbl>
    <w:p w:rsidR="00B60BD6" w:rsidRPr="00B60BD6" w:rsidRDefault="00B60BD6" w:rsidP="00B60BD6">
      <w:pPr>
        <w:suppressAutoHyphens/>
        <w:spacing w:after="0"/>
        <w:ind w:firstLine="709"/>
        <w:jc w:val="both"/>
        <w:rPr>
          <w:rFonts w:ascii="Times New Roman" w:eastAsia="Times New Roman" w:hAnsi="Times New Roman" w:cs="Times New Roman"/>
          <w:sz w:val="28"/>
          <w:szCs w:val="28"/>
          <w:lang w:eastAsia="ar-SA"/>
        </w:rPr>
      </w:pPr>
      <w:proofErr w:type="gramStart"/>
      <w:r w:rsidRPr="00B60BD6">
        <w:rPr>
          <w:rFonts w:ascii="Times New Roman" w:eastAsia="Times New Roman" w:hAnsi="Times New Roman" w:cs="Times New Roman"/>
          <w:sz w:val="28"/>
          <w:szCs w:val="28"/>
          <w:lang w:eastAsia="ar-SA"/>
        </w:rPr>
        <w:t>Представление бюджетной отчетности и сводной бухгалтерской отчетности государственных бюджетных и автономных учреждений за 2015 год в Министерство финансов Камчатского края осуществляется главными распорядителями средств краевого бюджета, главными администраторами доходов краевого бюджета, главными администраторами источников финансирования дефицита краевого бюджета (далее – главные администраторы средств краевого бюджета)  в соответствии с требованиями Инструкции о</w:t>
      </w:r>
      <w:proofErr w:type="gramEnd"/>
      <w:r w:rsidRPr="00B60BD6">
        <w:rPr>
          <w:rFonts w:ascii="Times New Roman" w:eastAsia="Times New Roman" w:hAnsi="Times New Roman" w:cs="Times New Roman"/>
          <w:sz w:val="28"/>
          <w:szCs w:val="28"/>
          <w:lang w:eastAsia="ar-SA"/>
        </w:rPr>
        <w:t xml:space="preserve"> </w:t>
      </w:r>
      <w:proofErr w:type="gramStart"/>
      <w:r w:rsidRPr="00B60BD6">
        <w:rPr>
          <w:rFonts w:ascii="Times New Roman" w:eastAsia="Times New Roman" w:hAnsi="Times New Roman" w:cs="Times New Roman"/>
          <w:sz w:val="28"/>
          <w:szCs w:val="28"/>
          <w:lang w:eastAsia="ar-SA"/>
        </w:rPr>
        <w:t>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№191н,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утвержденной приказом Министерства финансов Российской Федерации от 25.03.2011 № 33н, с учетом особенностей, предусмотренных настоящим письмом, и в сроки, установленные письмом Минфина Камчатского края от 16.12.2015г № 33.03-51/2818 «О</w:t>
      </w:r>
      <w:proofErr w:type="gramEnd"/>
      <w:r w:rsidRPr="00B60BD6">
        <w:rPr>
          <w:rFonts w:ascii="Times New Roman" w:eastAsia="Times New Roman" w:hAnsi="Times New Roman" w:cs="Times New Roman"/>
          <w:sz w:val="28"/>
          <w:szCs w:val="28"/>
          <w:lang w:eastAsia="ar-SA"/>
        </w:rPr>
        <w:t xml:space="preserve"> сроках представления годовой </w:t>
      </w:r>
      <w:proofErr w:type="gramStart"/>
      <w:r w:rsidRPr="00B60BD6">
        <w:rPr>
          <w:rFonts w:ascii="Times New Roman" w:eastAsia="Times New Roman" w:hAnsi="Times New Roman" w:cs="Times New Roman"/>
          <w:sz w:val="28"/>
          <w:szCs w:val="28"/>
          <w:lang w:eastAsia="ar-SA"/>
        </w:rPr>
        <w:t>бюджетной</w:t>
      </w:r>
      <w:proofErr w:type="gramEnd"/>
      <w:r w:rsidRPr="00B60BD6">
        <w:rPr>
          <w:rFonts w:ascii="Times New Roman" w:eastAsia="Times New Roman" w:hAnsi="Times New Roman" w:cs="Times New Roman"/>
          <w:sz w:val="28"/>
          <w:szCs w:val="28"/>
          <w:lang w:eastAsia="ar-SA"/>
        </w:rPr>
        <w:t xml:space="preserve"> отчетности и сводной бухгалтерской отчетности государственных бюджетных и автономных учреждений за 2015 год».</w:t>
      </w:r>
    </w:p>
    <w:p w:rsidR="00B60BD6" w:rsidRPr="00B60BD6" w:rsidRDefault="00B60BD6" w:rsidP="00B60BD6">
      <w:pPr>
        <w:suppressAutoHyphens/>
        <w:spacing w:after="0"/>
        <w:ind w:firstLine="709"/>
        <w:jc w:val="both"/>
        <w:rPr>
          <w:rFonts w:ascii="Times New Roman" w:eastAsia="Times New Roman" w:hAnsi="Times New Roman" w:cs="Times New Roman"/>
          <w:sz w:val="28"/>
          <w:szCs w:val="28"/>
          <w:lang w:eastAsia="ar-SA"/>
        </w:rPr>
      </w:pPr>
      <w:r w:rsidRPr="00B60BD6">
        <w:rPr>
          <w:rFonts w:ascii="Times New Roman" w:eastAsia="Times New Roman" w:hAnsi="Times New Roman" w:cs="Times New Roman"/>
          <w:sz w:val="28"/>
          <w:szCs w:val="28"/>
          <w:lang w:eastAsia="ar-SA"/>
        </w:rPr>
        <w:t>В целях полного и качественного осуществления анализа результатов исполнения краевого бюджета, главным администраторам сре</w:t>
      </w:r>
      <w:proofErr w:type="gramStart"/>
      <w:r w:rsidRPr="00B60BD6">
        <w:rPr>
          <w:rFonts w:ascii="Times New Roman" w:eastAsia="Times New Roman" w:hAnsi="Times New Roman" w:cs="Times New Roman"/>
          <w:sz w:val="28"/>
          <w:szCs w:val="28"/>
          <w:lang w:eastAsia="ar-SA"/>
        </w:rPr>
        <w:t>дств кр</w:t>
      </w:r>
      <w:proofErr w:type="gramEnd"/>
      <w:r w:rsidRPr="00B60BD6">
        <w:rPr>
          <w:rFonts w:ascii="Times New Roman" w:eastAsia="Times New Roman" w:hAnsi="Times New Roman" w:cs="Times New Roman"/>
          <w:sz w:val="28"/>
          <w:szCs w:val="28"/>
          <w:lang w:eastAsia="ar-SA"/>
        </w:rPr>
        <w:t xml:space="preserve">аевого бюджета необходимо обеспечить представление бюджетной и бухгалтерской </w:t>
      </w:r>
      <w:r w:rsidRPr="00B60BD6">
        <w:rPr>
          <w:rFonts w:ascii="Times New Roman" w:eastAsia="Times New Roman" w:hAnsi="Times New Roman" w:cs="Times New Roman"/>
          <w:sz w:val="28"/>
          <w:szCs w:val="28"/>
          <w:lang w:eastAsia="ar-SA"/>
        </w:rPr>
        <w:lastRenderedPageBreak/>
        <w:t>отчетности за 2015 год на рассмотрение и согласование в отделы Министерства финансов Камчатского края.</w:t>
      </w:r>
    </w:p>
    <w:p w:rsidR="00B60BD6" w:rsidRPr="00B60BD6" w:rsidRDefault="00B60BD6" w:rsidP="00B60BD6">
      <w:pPr>
        <w:suppressAutoHyphens/>
        <w:spacing w:after="0"/>
        <w:ind w:firstLine="709"/>
        <w:jc w:val="both"/>
        <w:rPr>
          <w:rFonts w:ascii="Times New Roman" w:eastAsia="Times New Roman" w:hAnsi="Times New Roman" w:cs="Times New Roman"/>
          <w:sz w:val="28"/>
          <w:szCs w:val="28"/>
          <w:lang w:eastAsia="ar-SA"/>
        </w:rPr>
      </w:pPr>
      <w:proofErr w:type="gramStart"/>
      <w:r w:rsidRPr="00B60BD6">
        <w:rPr>
          <w:rFonts w:ascii="Times New Roman" w:eastAsia="Times New Roman" w:hAnsi="Times New Roman" w:cs="Times New Roman"/>
          <w:sz w:val="28"/>
          <w:szCs w:val="28"/>
          <w:lang w:eastAsia="ar-SA"/>
        </w:rPr>
        <w:t xml:space="preserve">Контрольные соотношения по показателям бюджетной отчетности об исполнении консолидированного бюджета субъекта Российской Федерации, контрольные соотношения  к показателям сводной бухгалтерской отчетности бюджетных и автономных учреждений размещены на официальном сайте исполнительных органов государственной власти Камчатского края </w:t>
      </w:r>
      <w:hyperlink r:id="rId11" w:history="1">
        <w:r w:rsidRPr="00B60BD6">
          <w:rPr>
            <w:rFonts w:ascii="Times New Roman" w:eastAsia="Times New Roman" w:hAnsi="Times New Roman" w:cs="Times New Roman"/>
            <w:color w:val="0000FF"/>
            <w:sz w:val="28"/>
            <w:szCs w:val="28"/>
            <w:u w:val="single"/>
            <w:lang w:val="en-US" w:eastAsia="ar-SA"/>
          </w:rPr>
          <w:t>www</w:t>
        </w:r>
        <w:r w:rsidRPr="00B60BD6">
          <w:rPr>
            <w:rFonts w:ascii="Times New Roman" w:eastAsia="Times New Roman" w:hAnsi="Times New Roman" w:cs="Times New Roman"/>
            <w:color w:val="0000FF"/>
            <w:sz w:val="28"/>
            <w:szCs w:val="28"/>
            <w:u w:val="single"/>
            <w:lang w:eastAsia="ar-SA"/>
          </w:rPr>
          <w:t>.</w:t>
        </w:r>
        <w:r w:rsidRPr="00B60BD6">
          <w:rPr>
            <w:rFonts w:ascii="Times New Roman" w:eastAsia="Times New Roman" w:hAnsi="Times New Roman" w:cs="Times New Roman"/>
            <w:color w:val="0000FF"/>
            <w:sz w:val="28"/>
            <w:szCs w:val="28"/>
            <w:u w:val="single"/>
            <w:lang w:val="en-US" w:eastAsia="ar-SA"/>
          </w:rPr>
          <w:t>kamchatka</w:t>
        </w:r>
        <w:r w:rsidRPr="00B60BD6">
          <w:rPr>
            <w:rFonts w:ascii="Times New Roman" w:eastAsia="Times New Roman" w:hAnsi="Times New Roman" w:cs="Times New Roman"/>
            <w:color w:val="0000FF"/>
            <w:sz w:val="28"/>
            <w:szCs w:val="28"/>
            <w:u w:val="single"/>
            <w:lang w:eastAsia="ar-SA"/>
          </w:rPr>
          <w:t>@</w:t>
        </w:r>
        <w:r w:rsidRPr="00B60BD6">
          <w:rPr>
            <w:rFonts w:ascii="Times New Roman" w:eastAsia="Times New Roman" w:hAnsi="Times New Roman" w:cs="Times New Roman"/>
            <w:color w:val="0000FF"/>
            <w:sz w:val="28"/>
            <w:szCs w:val="28"/>
            <w:u w:val="single"/>
            <w:lang w:val="en-US" w:eastAsia="ar-SA"/>
          </w:rPr>
          <w:t>gov</w:t>
        </w:r>
        <w:r w:rsidRPr="00B60BD6">
          <w:rPr>
            <w:rFonts w:ascii="Times New Roman" w:eastAsia="Times New Roman" w:hAnsi="Times New Roman" w:cs="Times New Roman"/>
            <w:color w:val="0000FF"/>
            <w:sz w:val="28"/>
            <w:szCs w:val="28"/>
            <w:u w:val="single"/>
            <w:lang w:eastAsia="ar-SA"/>
          </w:rPr>
          <w:t>.</w:t>
        </w:r>
        <w:r w:rsidRPr="00B60BD6">
          <w:rPr>
            <w:rFonts w:ascii="Times New Roman" w:eastAsia="Times New Roman" w:hAnsi="Times New Roman" w:cs="Times New Roman"/>
            <w:color w:val="0000FF"/>
            <w:sz w:val="28"/>
            <w:szCs w:val="28"/>
            <w:u w:val="single"/>
            <w:lang w:val="en-US" w:eastAsia="ar-SA"/>
          </w:rPr>
          <w:t>ru</w:t>
        </w:r>
      </w:hyperlink>
      <w:r w:rsidRPr="00B60BD6">
        <w:rPr>
          <w:rFonts w:ascii="Times New Roman" w:eastAsia="Times New Roman" w:hAnsi="Times New Roman" w:cs="Times New Roman"/>
          <w:sz w:val="28"/>
          <w:szCs w:val="28"/>
          <w:lang w:eastAsia="ar-SA"/>
        </w:rPr>
        <w:t xml:space="preserve">  на странице «Министерство финансов Камчатского края» в разделе «Информационные материалы» подразделе «Годовой 2015».</w:t>
      </w:r>
      <w:proofErr w:type="gramEnd"/>
    </w:p>
    <w:p w:rsidR="00B60BD6" w:rsidRPr="00B60BD6" w:rsidRDefault="00B60BD6" w:rsidP="00B60BD6">
      <w:pPr>
        <w:suppressAutoHyphens/>
        <w:spacing w:after="0"/>
        <w:ind w:firstLine="709"/>
        <w:jc w:val="both"/>
        <w:rPr>
          <w:rFonts w:ascii="Times New Roman" w:eastAsia="Times New Roman" w:hAnsi="Times New Roman" w:cs="Times New Roman"/>
          <w:sz w:val="28"/>
          <w:szCs w:val="28"/>
          <w:lang w:eastAsia="ru-RU"/>
        </w:rPr>
      </w:pPr>
      <w:proofErr w:type="gramStart"/>
      <w:r w:rsidRPr="00B60BD6">
        <w:rPr>
          <w:rFonts w:ascii="Times New Roman" w:eastAsia="Times New Roman" w:hAnsi="Times New Roman" w:cs="Times New Roman"/>
          <w:sz w:val="28"/>
          <w:szCs w:val="28"/>
          <w:lang w:eastAsia="ru-RU"/>
        </w:rPr>
        <w:t>Годовая</w:t>
      </w:r>
      <w:proofErr w:type="gramEnd"/>
      <w:r w:rsidRPr="00B60BD6">
        <w:rPr>
          <w:rFonts w:ascii="Times New Roman" w:eastAsia="Times New Roman" w:hAnsi="Times New Roman" w:cs="Times New Roman"/>
          <w:sz w:val="28"/>
          <w:szCs w:val="28"/>
          <w:lang w:eastAsia="ru-RU"/>
        </w:rPr>
        <w:t xml:space="preserve"> отчетность представляется главными распорядителями средств краевого бюджета в электронном виде средствами прикладного программного обеспечения «СКИФ-БП». </w:t>
      </w:r>
      <w:proofErr w:type="gramStart"/>
      <w:r w:rsidRPr="00B60BD6">
        <w:rPr>
          <w:rFonts w:ascii="Times New Roman" w:eastAsia="Times New Roman" w:hAnsi="Times New Roman" w:cs="Times New Roman"/>
          <w:sz w:val="28"/>
          <w:szCs w:val="28"/>
          <w:lang w:eastAsia="ru-RU"/>
        </w:rPr>
        <w:t>На бумажном носителе годовая отчетность представляется в сброшюрованном и пронумерованном виде с оглавлением и сопроводительным письмом в объеме согласно п.11.1</w:t>
      </w:r>
      <w:r w:rsidRPr="00B60BD6">
        <w:rPr>
          <w:rFonts w:ascii="Times New Roman" w:eastAsia="Times New Roman" w:hAnsi="Times New Roman" w:cs="Times New Roman"/>
          <w:sz w:val="28"/>
          <w:szCs w:val="28"/>
          <w:lang w:eastAsia="ar-SA"/>
        </w:rPr>
        <w:t xml:space="preserve">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№191н</w:t>
      </w:r>
      <w:r w:rsidRPr="00B60BD6">
        <w:rPr>
          <w:rFonts w:ascii="Times New Roman" w:eastAsia="Times New Roman" w:hAnsi="Times New Roman" w:cs="Times New Roman"/>
          <w:sz w:val="28"/>
          <w:szCs w:val="28"/>
          <w:lang w:eastAsia="ru-RU"/>
        </w:rPr>
        <w:t xml:space="preserve"> и п.12 </w:t>
      </w:r>
      <w:r w:rsidRPr="00B60BD6">
        <w:rPr>
          <w:rFonts w:ascii="Times New Roman" w:eastAsia="Times New Roman" w:hAnsi="Times New Roman" w:cs="Times New Roman"/>
          <w:sz w:val="28"/>
          <w:szCs w:val="28"/>
          <w:lang w:eastAsia="ar-SA"/>
        </w:rPr>
        <w:t>Инструкции о порядке составления, представления годовой, квартальной бухгалтерской отчетности</w:t>
      </w:r>
      <w:proofErr w:type="gramEnd"/>
      <w:r w:rsidRPr="00B60BD6">
        <w:rPr>
          <w:rFonts w:ascii="Times New Roman" w:eastAsia="Times New Roman" w:hAnsi="Times New Roman" w:cs="Times New Roman"/>
          <w:sz w:val="28"/>
          <w:szCs w:val="28"/>
          <w:lang w:eastAsia="ar-SA"/>
        </w:rPr>
        <w:t xml:space="preserve"> государственных (муниципальных) бюджетных и автономных учреждений, утвержденной приказом Министерства финансов Российской Федерации от 25.03.2011 № 33н.</w:t>
      </w:r>
    </w:p>
    <w:p w:rsidR="00B60BD6" w:rsidRDefault="00B60BD6" w:rsidP="00B60BD6">
      <w:pPr>
        <w:tabs>
          <w:tab w:val="left" w:pos="567"/>
          <w:tab w:val="left" w:pos="7380"/>
        </w:tabs>
        <w:spacing w:after="0"/>
        <w:jc w:val="both"/>
        <w:rPr>
          <w:rFonts w:ascii="Times New Roman" w:eastAsia="Times New Roman" w:hAnsi="Times New Roman" w:cs="Times New Roman"/>
          <w:sz w:val="28"/>
          <w:szCs w:val="28"/>
          <w:lang w:eastAsia="ru-RU"/>
        </w:rPr>
      </w:pPr>
      <w:r w:rsidRPr="00B60BD6">
        <w:rPr>
          <w:rFonts w:ascii="Times New Roman" w:eastAsia="Times New Roman" w:hAnsi="Times New Roman" w:cs="Times New Roman"/>
          <w:sz w:val="28"/>
          <w:szCs w:val="28"/>
          <w:lang w:eastAsia="ru-RU"/>
        </w:rPr>
        <w:tab/>
        <w:t>Дополнительно сообщаем следующее:</w:t>
      </w:r>
    </w:p>
    <w:p w:rsidR="00B60BD6" w:rsidRPr="00B60BD6" w:rsidRDefault="00B60BD6" w:rsidP="00B60BD6">
      <w:pPr>
        <w:tabs>
          <w:tab w:val="left" w:pos="567"/>
          <w:tab w:val="left" w:pos="7380"/>
        </w:tabs>
        <w:spacing w:after="0"/>
        <w:jc w:val="both"/>
        <w:rPr>
          <w:rFonts w:ascii="Times New Roman" w:eastAsia="Times New Roman" w:hAnsi="Times New Roman" w:cs="Times New Roman"/>
          <w:sz w:val="28"/>
          <w:szCs w:val="28"/>
          <w:lang w:eastAsia="ru-RU"/>
        </w:rPr>
      </w:pPr>
    </w:p>
    <w:p w:rsidR="00B60BD6" w:rsidRDefault="00B60BD6" w:rsidP="00481A76">
      <w:pPr>
        <w:widowControl w:val="0"/>
        <w:autoSpaceDE w:val="0"/>
        <w:autoSpaceDN w:val="0"/>
        <w:adjustRightInd w:val="0"/>
        <w:spacing w:after="0" w:line="240" w:lineRule="auto"/>
        <w:ind w:firstLine="567"/>
        <w:contextualSpacing/>
        <w:jc w:val="center"/>
        <w:outlineLvl w:val="0"/>
        <w:rPr>
          <w:rFonts w:ascii="Times New Roman" w:eastAsia="Calibri" w:hAnsi="Times New Roman" w:cs="Times New Roman"/>
          <w:b/>
          <w:sz w:val="28"/>
          <w:szCs w:val="28"/>
        </w:rPr>
      </w:pPr>
    </w:p>
    <w:p w:rsidR="00AF4DEA" w:rsidRPr="006317AE" w:rsidRDefault="00AF4DEA" w:rsidP="00B60BD6">
      <w:pPr>
        <w:pStyle w:val="af7"/>
        <w:widowControl w:val="0"/>
        <w:numPr>
          <w:ilvl w:val="0"/>
          <w:numId w:val="8"/>
        </w:numPr>
        <w:autoSpaceDE w:val="0"/>
        <w:autoSpaceDN w:val="0"/>
        <w:adjustRightInd w:val="0"/>
        <w:spacing w:after="0" w:line="240" w:lineRule="auto"/>
        <w:ind w:left="284" w:hanging="142"/>
        <w:jc w:val="center"/>
        <w:outlineLvl w:val="0"/>
        <w:rPr>
          <w:rFonts w:ascii="Times New Roman" w:eastAsia="Calibri" w:hAnsi="Times New Roman" w:cs="Times New Roman"/>
          <w:b/>
          <w:sz w:val="28"/>
          <w:szCs w:val="28"/>
        </w:rPr>
      </w:pPr>
      <w:r w:rsidRPr="006317AE">
        <w:rPr>
          <w:rFonts w:ascii="Times New Roman" w:eastAsia="Calibri" w:hAnsi="Times New Roman" w:cs="Times New Roman"/>
          <w:b/>
          <w:sz w:val="28"/>
          <w:szCs w:val="28"/>
        </w:rPr>
        <w:t>Особенности составления и представления бюджетной отчетности</w:t>
      </w:r>
    </w:p>
    <w:p w:rsidR="00AF4DEA" w:rsidRPr="00AF4DEA" w:rsidRDefault="00AF4DEA" w:rsidP="00481A76">
      <w:pPr>
        <w:widowControl w:val="0"/>
        <w:autoSpaceDE w:val="0"/>
        <w:autoSpaceDN w:val="0"/>
        <w:adjustRightInd w:val="0"/>
        <w:spacing w:after="0" w:line="240" w:lineRule="auto"/>
        <w:ind w:firstLine="567"/>
        <w:contextualSpacing/>
        <w:jc w:val="both"/>
        <w:outlineLvl w:val="0"/>
        <w:rPr>
          <w:rFonts w:ascii="Times New Roman" w:eastAsia="Calibri" w:hAnsi="Times New Roman" w:cs="Times New Roman"/>
          <w:b/>
          <w:sz w:val="28"/>
          <w:szCs w:val="28"/>
        </w:rPr>
      </w:pPr>
    </w:p>
    <w:p w:rsidR="00AF4DEA" w:rsidRDefault="00B840F3" w:rsidP="00317B80">
      <w:pPr>
        <w:widowControl w:val="0"/>
        <w:autoSpaceDE w:val="0"/>
        <w:autoSpaceDN w:val="0"/>
        <w:adjustRightInd w:val="0"/>
        <w:spacing w:after="0" w:line="240" w:lineRule="auto"/>
        <w:ind w:firstLine="426"/>
        <w:contextualSpacing/>
        <w:jc w:val="both"/>
        <w:rPr>
          <w:rFonts w:ascii="Times New Roman" w:eastAsia="Calibri" w:hAnsi="Times New Roman" w:cs="Times New Roman"/>
          <w:sz w:val="28"/>
          <w:szCs w:val="28"/>
        </w:rPr>
      </w:pPr>
      <w:r>
        <w:rPr>
          <w:rFonts w:ascii="Times New Roman" w:eastAsia="Calibri" w:hAnsi="Times New Roman" w:cs="Times New Roman"/>
          <w:b/>
          <w:sz w:val="28"/>
          <w:szCs w:val="28"/>
        </w:rPr>
        <w:t>1.</w:t>
      </w:r>
      <w:r w:rsidR="006317AE">
        <w:rPr>
          <w:rFonts w:ascii="Times New Roman" w:eastAsia="Calibri" w:hAnsi="Times New Roman" w:cs="Times New Roman"/>
          <w:b/>
          <w:sz w:val="28"/>
          <w:szCs w:val="28"/>
        </w:rPr>
        <w:t>1.</w:t>
      </w:r>
      <w:r w:rsidR="00AF4DEA" w:rsidRPr="00AF4DEA">
        <w:rPr>
          <w:rFonts w:ascii="Times New Roman" w:eastAsia="Calibri" w:hAnsi="Times New Roman" w:cs="Times New Roman"/>
          <w:b/>
          <w:sz w:val="28"/>
          <w:szCs w:val="28"/>
        </w:rPr>
        <w:t xml:space="preserve"> </w:t>
      </w:r>
      <w:r w:rsidR="00AF4DEA" w:rsidRPr="00AF4DEA">
        <w:rPr>
          <w:rFonts w:ascii="Times New Roman" w:eastAsia="Calibri" w:hAnsi="Times New Roman" w:cs="Times New Roman"/>
          <w:sz w:val="28"/>
          <w:szCs w:val="28"/>
        </w:rPr>
        <w:t>Представление</w:t>
      </w:r>
      <w:r w:rsidR="00AF4DEA" w:rsidRPr="00AF4DEA">
        <w:rPr>
          <w:rFonts w:ascii="Times New Roman" w:eastAsia="Calibri" w:hAnsi="Times New Roman" w:cs="Times New Roman"/>
          <w:b/>
          <w:sz w:val="28"/>
          <w:szCs w:val="28"/>
        </w:rPr>
        <w:t xml:space="preserve"> Баланса главного распорядителя, распорядителя, получателя</w:t>
      </w:r>
      <w:r w:rsidR="00AF4DEA" w:rsidRPr="00AF4DEA">
        <w:rPr>
          <w:rFonts w:ascii="Times New Roman" w:eastAsia="Calibri" w:hAnsi="Times New Roman" w:cs="Times New Roman"/>
          <w:sz w:val="28"/>
          <w:szCs w:val="28"/>
        </w:rPr>
        <w:t xml:space="preserve"> </w:t>
      </w:r>
      <w:r w:rsidR="00AF4DEA" w:rsidRPr="00AF4DEA">
        <w:rPr>
          <w:rFonts w:ascii="Times New Roman" w:eastAsia="Calibri" w:hAnsi="Times New Roman" w:cs="Times New Roman"/>
          <w:b/>
          <w:sz w:val="28"/>
          <w:szCs w:val="28"/>
        </w:rPr>
        <w:t xml:space="preserve">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hyperlink r:id="rId12" w:history="1">
        <w:r w:rsidR="00AF4DEA" w:rsidRPr="00AF4DEA">
          <w:rPr>
            <w:rFonts w:ascii="Times New Roman" w:eastAsia="Calibri" w:hAnsi="Times New Roman" w:cs="Times New Roman"/>
            <w:b/>
            <w:sz w:val="28"/>
            <w:szCs w:val="28"/>
          </w:rPr>
          <w:t>(ф. 0503130)</w:t>
        </w:r>
      </w:hyperlink>
      <w:r w:rsidR="00AF4DEA" w:rsidRPr="00AF4DEA">
        <w:rPr>
          <w:rFonts w:ascii="Times New Roman" w:eastAsia="Calibri" w:hAnsi="Times New Roman" w:cs="Times New Roman"/>
          <w:b/>
          <w:sz w:val="28"/>
          <w:szCs w:val="28"/>
        </w:rPr>
        <w:t xml:space="preserve"> (далее - Баланс ф. 0503130)</w:t>
      </w:r>
      <w:r w:rsidR="00AF4DEA" w:rsidRPr="00AF4DEA">
        <w:rPr>
          <w:rFonts w:ascii="Times New Roman" w:eastAsia="Calibri" w:hAnsi="Times New Roman" w:cs="Times New Roman"/>
          <w:sz w:val="28"/>
          <w:szCs w:val="28"/>
        </w:rPr>
        <w:t xml:space="preserve"> осуществляется с учетом следующих положений.</w:t>
      </w:r>
    </w:p>
    <w:p w:rsidR="00B840F3" w:rsidRPr="00AF4DEA" w:rsidRDefault="00B840F3" w:rsidP="00317B80">
      <w:pPr>
        <w:autoSpaceDE w:val="0"/>
        <w:autoSpaceDN w:val="0"/>
        <w:adjustRightInd w:val="0"/>
        <w:spacing w:after="0" w:line="240" w:lineRule="auto"/>
        <w:ind w:firstLine="426"/>
        <w:contextualSpacing/>
        <w:jc w:val="both"/>
        <w:rPr>
          <w:rFonts w:ascii="Times New Roman" w:eastAsia="Calibri" w:hAnsi="Times New Roman" w:cs="Times New Roman"/>
          <w:sz w:val="28"/>
          <w:szCs w:val="28"/>
        </w:rPr>
      </w:pPr>
      <w:r>
        <w:rPr>
          <w:rFonts w:ascii="Times New Roman" w:eastAsia="Calibri" w:hAnsi="Times New Roman" w:cs="Times New Roman"/>
          <w:b/>
          <w:sz w:val="28"/>
          <w:szCs w:val="28"/>
          <w:lang w:eastAsia="ru-RU"/>
        </w:rPr>
        <w:t>1.1.</w:t>
      </w:r>
      <w:r w:rsidR="006317AE">
        <w:rPr>
          <w:rFonts w:ascii="Times New Roman" w:eastAsia="Calibri" w:hAnsi="Times New Roman" w:cs="Times New Roman"/>
          <w:b/>
          <w:sz w:val="28"/>
          <w:szCs w:val="28"/>
          <w:lang w:eastAsia="ru-RU"/>
        </w:rPr>
        <w:t>1.</w:t>
      </w:r>
      <w:r w:rsidRPr="00AF4DEA">
        <w:rPr>
          <w:rFonts w:ascii="Times New Roman" w:eastAsia="Calibri" w:hAnsi="Times New Roman" w:cs="Times New Roman"/>
          <w:sz w:val="28"/>
          <w:szCs w:val="28"/>
          <w:lang w:eastAsia="ru-RU"/>
        </w:rPr>
        <w:t xml:space="preserve"> </w:t>
      </w:r>
      <w:r w:rsidRPr="00AF4DEA">
        <w:rPr>
          <w:rFonts w:ascii="Times New Roman" w:eastAsia="Calibri" w:hAnsi="Times New Roman" w:cs="Times New Roman"/>
          <w:sz w:val="28"/>
          <w:szCs w:val="28"/>
        </w:rPr>
        <w:t xml:space="preserve">При формировании показателей </w:t>
      </w:r>
      <w:r w:rsidRPr="00F9073E">
        <w:rPr>
          <w:rFonts w:ascii="Times New Roman" w:eastAsia="Calibri" w:hAnsi="Times New Roman" w:cs="Times New Roman"/>
          <w:b/>
          <w:sz w:val="28"/>
          <w:szCs w:val="28"/>
        </w:rPr>
        <w:t>нефинансовых</w:t>
      </w:r>
      <w:r w:rsidRPr="00AF4DEA">
        <w:rPr>
          <w:rFonts w:ascii="Times New Roman" w:eastAsia="Calibri" w:hAnsi="Times New Roman" w:cs="Times New Roman"/>
          <w:sz w:val="28"/>
          <w:szCs w:val="28"/>
        </w:rPr>
        <w:t xml:space="preserve"> активов Баланса ф. 0503130 за 2015 год </w:t>
      </w:r>
      <w:r>
        <w:rPr>
          <w:rFonts w:ascii="Times New Roman" w:eastAsia="Calibri" w:hAnsi="Times New Roman" w:cs="Times New Roman"/>
          <w:sz w:val="28"/>
          <w:szCs w:val="28"/>
        </w:rPr>
        <w:t>необходимо учитывать следующее:</w:t>
      </w:r>
    </w:p>
    <w:p w:rsidR="00AF4DEA" w:rsidRPr="00317B80" w:rsidRDefault="0089366F" w:rsidP="00317B80">
      <w:pPr>
        <w:pStyle w:val="af7"/>
        <w:widowControl w:val="0"/>
        <w:numPr>
          <w:ilvl w:val="0"/>
          <w:numId w:val="3"/>
        </w:numPr>
        <w:autoSpaceDE w:val="0"/>
        <w:autoSpaceDN w:val="0"/>
        <w:adjustRightInd w:val="0"/>
        <w:spacing w:after="0" w:line="240" w:lineRule="auto"/>
        <w:ind w:left="0" w:firstLine="360"/>
        <w:jc w:val="both"/>
        <w:rPr>
          <w:rFonts w:ascii="Times New Roman" w:eastAsia="Calibri" w:hAnsi="Times New Roman" w:cs="Times New Roman"/>
          <w:sz w:val="28"/>
          <w:szCs w:val="28"/>
        </w:rPr>
      </w:pPr>
      <w:r w:rsidRPr="00317B80">
        <w:rPr>
          <w:rFonts w:ascii="Times New Roman" w:eastAsia="Calibri" w:hAnsi="Times New Roman" w:cs="Times New Roman"/>
          <w:sz w:val="28"/>
          <w:szCs w:val="28"/>
          <w:lang w:eastAsia="ru-RU"/>
        </w:rPr>
        <w:t>о</w:t>
      </w:r>
      <w:r w:rsidR="00AF4DEA" w:rsidRPr="00317B80">
        <w:rPr>
          <w:rFonts w:ascii="Times New Roman" w:eastAsia="Calibri" w:hAnsi="Times New Roman" w:cs="Times New Roman"/>
          <w:sz w:val="28"/>
          <w:szCs w:val="28"/>
          <w:lang w:eastAsia="ru-RU"/>
        </w:rPr>
        <w:t>перации</w:t>
      </w:r>
      <w:r w:rsidRPr="00317B80">
        <w:rPr>
          <w:rFonts w:ascii="Times New Roman" w:eastAsia="Calibri" w:hAnsi="Times New Roman" w:cs="Times New Roman"/>
          <w:sz w:val="28"/>
          <w:szCs w:val="28"/>
          <w:lang w:eastAsia="ru-RU"/>
        </w:rPr>
        <w:t xml:space="preserve"> </w:t>
      </w:r>
      <w:r w:rsidR="00AF4DEA" w:rsidRPr="00317B80">
        <w:rPr>
          <w:rFonts w:ascii="Times New Roman" w:eastAsia="Calibri" w:hAnsi="Times New Roman" w:cs="Times New Roman"/>
          <w:sz w:val="28"/>
          <w:szCs w:val="28"/>
          <w:lang w:eastAsia="ru-RU"/>
        </w:rPr>
        <w:t xml:space="preserve"> по</w:t>
      </w:r>
      <w:r w:rsidRPr="00317B80">
        <w:rPr>
          <w:rFonts w:ascii="Times New Roman" w:eastAsia="Calibri" w:hAnsi="Times New Roman" w:cs="Times New Roman"/>
          <w:sz w:val="28"/>
          <w:szCs w:val="28"/>
          <w:lang w:eastAsia="ru-RU"/>
        </w:rPr>
        <w:t xml:space="preserve"> </w:t>
      </w:r>
      <w:r w:rsidR="00AF4DEA" w:rsidRPr="00317B80">
        <w:rPr>
          <w:rFonts w:ascii="Times New Roman" w:eastAsia="Calibri" w:hAnsi="Times New Roman" w:cs="Times New Roman"/>
          <w:sz w:val="28"/>
          <w:szCs w:val="28"/>
          <w:lang w:eastAsia="ru-RU"/>
        </w:rPr>
        <w:t xml:space="preserve"> обособле</w:t>
      </w:r>
      <w:r w:rsidR="00B840F3" w:rsidRPr="00317B80">
        <w:rPr>
          <w:rFonts w:ascii="Times New Roman" w:eastAsia="Calibri" w:hAnsi="Times New Roman" w:cs="Times New Roman"/>
          <w:sz w:val="28"/>
          <w:szCs w:val="28"/>
          <w:lang w:eastAsia="ru-RU"/>
        </w:rPr>
        <w:t>нию</w:t>
      </w:r>
      <w:r w:rsidRPr="00317B80">
        <w:rPr>
          <w:rFonts w:ascii="Times New Roman" w:eastAsia="Calibri" w:hAnsi="Times New Roman" w:cs="Times New Roman"/>
          <w:sz w:val="28"/>
          <w:szCs w:val="28"/>
          <w:lang w:eastAsia="ru-RU"/>
        </w:rPr>
        <w:t xml:space="preserve"> </w:t>
      </w:r>
      <w:r w:rsidR="00B840F3" w:rsidRPr="00317B80">
        <w:rPr>
          <w:rFonts w:ascii="Times New Roman" w:eastAsia="Calibri" w:hAnsi="Times New Roman" w:cs="Times New Roman"/>
          <w:sz w:val="28"/>
          <w:szCs w:val="28"/>
          <w:lang w:eastAsia="ru-RU"/>
        </w:rPr>
        <w:t xml:space="preserve"> из единого учетного объекта </w:t>
      </w:r>
      <w:r w:rsidRPr="00317B80">
        <w:rPr>
          <w:rFonts w:ascii="Times New Roman" w:eastAsia="Calibri" w:hAnsi="Times New Roman" w:cs="Times New Roman"/>
          <w:sz w:val="28"/>
          <w:szCs w:val="28"/>
          <w:lang w:eastAsia="ru-RU"/>
        </w:rPr>
        <w:t xml:space="preserve"> </w:t>
      </w:r>
      <w:r w:rsidR="00AF4DEA" w:rsidRPr="00317B80">
        <w:rPr>
          <w:rFonts w:ascii="Times New Roman" w:eastAsia="Calibri" w:hAnsi="Times New Roman" w:cs="Times New Roman"/>
          <w:sz w:val="28"/>
          <w:szCs w:val="28"/>
          <w:lang w:eastAsia="ru-RU"/>
        </w:rPr>
        <w:t>имущества</w:t>
      </w:r>
      <w:r w:rsidR="00317B80" w:rsidRPr="00317B80">
        <w:rPr>
          <w:rFonts w:ascii="Times New Roman" w:eastAsia="Calibri" w:hAnsi="Times New Roman" w:cs="Times New Roman"/>
          <w:sz w:val="28"/>
          <w:szCs w:val="28"/>
          <w:lang w:eastAsia="ru-RU"/>
        </w:rPr>
        <w:t xml:space="preserve"> </w:t>
      </w:r>
      <w:r w:rsidR="00AF4DEA" w:rsidRPr="00317B80">
        <w:rPr>
          <w:rFonts w:ascii="Times New Roman" w:eastAsia="Calibri" w:hAnsi="Times New Roman" w:cs="Times New Roman"/>
          <w:sz w:val="28"/>
          <w:szCs w:val="28"/>
          <w:lang w:eastAsia="ru-RU"/>
        </w:rPr>
        <w:t xml:space="preserve">отдельных инвентарных объектов имущества, имеющих самостоятельные кадастровые номера, а также операции по перемещению объектов основных средств между группами </w:t>
      </w:r>
      <w:r w:rsidR="00AF4DEA" w:rsidRPr="00317B80">
        <w:rPr>
          <w:rFonts w:ascii="Times New Roman" w:eastAsia="Calibri" w:hAnsi="Times New Roman" w:cs="Times New Roman"/>
          <w:sz w:val="28"/>
          <w:szCs w:val="28"/>
        </w:rPr>
        <w:t xml:space="preserve">имущества, предусмотренные </w:t>
      </w:r>
      <w:hyperlink w:anchor="sub_2037" w:history="1">
        <w:r w:rsidR="00AF4DEA" w:rsidRPr="00317B80">
          <w:rPr>
            <w:rFonts w:ascii="Times New Roman" w:eastAsia="Calibri" w:hAnsi="Times New Roman" w:cs="Times New Roman"/>
            <w:sz w:val="28"/>
            <w:szCs w:val="28"/>
          </w:rPr>
          <w:t>пунктом 37</w:t>
        </w:r>
      </w:hyperlink>
      <w:r w:rsidR="00AF4DEA" w:rsidRPr="00317B80">
        <w:rPr>
          <w:rFonts w:ascii="Times New Roman" w:eastAsia="Calibri" w:hAnsi="Times New Roman" w:cs="Times New Roman"/>
          <w:sz w:val="28"/>
          <w:szCs w:val="28"/>
        </w:rPr>
        <w:t xml:space="preserve"> настоящей Инструкции № 157н (недвижимое имущество учреждения, иное движимое имущество учреждения, имущество - предметы лизинга), и (или) видами имущества, соответствующим подразделам классификации, установленным </w:t>
      </w:r>
      <w:hyperlink r:id="rId13" w:history="1">
        <w:r w:rsidR="00AF4DEA" w:rsidRPr="00317B80">
          <w:rPr>
            <w:rFonts w:ascii="Times New Roman" w:eastAsia="Calibri" w:hAnsi="Times New Roman" w:cs="Times New Roman"/>
            <w:sz w:val="28"/>
            <w:szCs w:val="28"/>
          </w:rPr>
          <w:t>ОКОФ</w:t>
        </w:r>
      </w:hyperlink>
      <w:r w:rsidR="00AF4DEA" w:rsidRPr="00317B80">
        <w:rPr>
          <w:rFonts w:ascii="Times New Roman" w:eastAsia="Calibri" w:hAnsi="Times New Roman" w:cs="Times New Roman"/>
          <w:sz w:val="28"/>
          <w:szCs w:val="28"/>
        </w:rPr>
        <w:t>,</w:t>
      </w:r>
      <w:r w:rsidR="00AF4DEA" w:rsidRPr="00317B80">
        <w:rPr>
          <w:rFonts w:ascii="Times New Roman" w:eastAsia="Calibri" w:hAnsi="Times New Roman" w:cs="Times New Roman"/>
          <w:sz w:val="28"/>
          <w:szCs w:val="28"/>
          <w:lang w:eastAsia="ru-RU"/>
        </w:rPr>
        <w:t xml:space="preserve"> </w:t>
      </w:r>
      <w:r w:rsidR="00AF4DEA" w:rsidRPr="00317B80">
        <w:rPr>
          <w:rFonts w:ascii="Times New Roman" w:eastAsia="Calibri" w:hAnsi="Times New Roman" w:cs="Times New Roman"/>
          <w:sz w:val="28"/>
          <w:szCs w:val="28"/>
        </w:rPr>
        <w:t xml:space="preserve">подлежат отражению в бюджетном учете в корреспонденции с аналитическим счетом бюджетного учета ххх 1 14 00000 00 0000 1 401 10 172; </w:t>
      </w:r>
    </w:p>
    <w:p w:rsidR="00AF4DEA" w:rsidRPr="00317B80" w:rsidRDefault="00AF4DEA" w:rsidP="00481A76">
      <w:pPr>
        <w:pStyle w:val="af7"/>
        <w:widowControl w:val="0"/>
        <w:numPr>
          <w:ilvl w:val="0"/>
          <w:numId w:val="3"/>
        </w:numPr>
        <w:autoSpaceDE w:val="0"/>
        <w:autoSpaceDN w:val="0"/>
        <w:adjustRightInd w:val="0"/>
        <w:spacing w:after="0" w:line="240" w:lineRule="auto"/>
        <w:ind w:left="0" w:firstLine="426"/>
        <w:jc w:val="both"/>
        <w:rPr>
          <w:rFonts w:ascii="Times New Roman" w:eastAsia="Calibri" w:hAnsi="Times New Roman" w:cs="Times New Roman"/>
          <w:sz w:val="28"/>
          <w:szCs w:val="28"/>
          <w:lang w:eastAsia="ru-RU"/>
        </w:rPr>
      </w:pPr>
      <w:r w:rsidRPr="00317B80">
        <w:rPr>
          <w:rFonts w:ascii="Times New Roman" w:eastAsia="Calibri" w:hAnsi="Times New Roman" w:cs="Times New Roman"/>
          <w:sz w:val="28"/>
          <w:szCs w:val="28"/>
          <w:lang w:eastAsia="ru-RU"/>
        </w:rPr>
        <w:t>на соответствующих счетах аналитич</w:t>
      </w:r>
      <w:r w:rsidR="00B840F3" w:rsidRPr="00317B80">
        <w:rPr>
          <w:rFonts w:ascii="Times New Roman" w:eastAsia="Calibri" w:hAnsi="Times New Roman" w:cs="Times New Roman"/>
          <w:sz w:val="28"/>
          <w:szCs w:val="28"/>
          <w:lang w:eastAsia="ru-RU"/>
        </w:rPr>
        <w:t>еского учета счета 1 101 10</w:t>
      </w:r>
      <w:r w:rsidR="00317B80" w:rsidRPr="00317B80">
        <w:rPr>
          <w:rFonts w:ascii="Times New Roman" w:eastAsia="Calibri" w:hAnsi="Times New Roman" w:cs="Times New Roman"/>
          <w:sz w:val="28"/>
          <w:szCs w:val="28"/>
          <w:lang w:eastAsia="ru-RU"/>
        </w:rPr>
        <w:t> </w:t>
      </w:r>
      <w:r w:rsidR="00B840F3" w:rsidRPr="00317B80">
        <w:rPr>
          <w:rFonts w:ascii="Times New Roman" w:eastAsia="Calibri" w:hAnsi="Times New Roman" w:cs="Times New Roman"/>
          <w:sz w:val="28"/>
          <w:szCs w:val="28"/>
          <w:lang w:eastAsia="ru-RU"/>
        </w:rPr>
        <w:t>000</w:t>
      </w:r>
      <w:r w:rsidR="00317B80" w:rsidRPr="00317B80">
        <w:rPr>
          <w:rFonts w:ascii="Times New Roman" w:eastAsia="Calibri" w:hAnsi="Times New Roman" w:cs="Times New Roman"/>
          <w:sz w:val="28"/>
          <w:szCs w:val="28"/>
          <w:lang w:eastAsia="ru-RU"/>
        </w:rPr>
        <w:t xml:space="preserve"> </w:t>
      </w:r>
      <w:r w:rsidRPr="00317B80">
        <w:rPr>
          <w:rFonts w:ascii="Times New Roman" w:eastAsia="Calibri" w:hAnsi="Times New Roman" w:cs="Times New Roman"/>
          <w:sz w:val="28"/>
          <w:szCs w:val="28"/>
          <w:lang w:eastAsia="ru-RU"/>
        </w:rPr>
        <w:lastRenderedPageBreak/>
        <w:t xml:space="preserve">«Основные средства - недвижимое имущество учреждения» подлежат отражению объекты недвижимого имущества (основных средств), право оперативного управления на которые в случаях, предусмотренных </w:t>
      </w:r>
      <w:hyperlink r:id="rId14" w:history="1">
        <w:r w:rsidRPr="00317B80">
          <w:rPr>
            <w:rFonts w:ascii="Times New Roman" w:eastAsia="Calibri" w:hAnsi="Times New Roman" w:cs="Times New Roman"/>
            <w:sz w:val="28"/>
            <w:szCs w:val="28"/>
            <w:lang w:eastAsia="ru-RU"/>
          </w:rPr>
          <w:t>законодательством</w:t>
        </w:r>
      </w:hyperlink>
      <w:r w:rsidRPr="00317B80">
        <w:rPr>
          <w:rFonts w:ascii="Times New Roman" w:eastAsia="Calibri" w:hAnsi="Times New Roman" w:cs="Times New Roman"/>
          <w:sz w:val="28"/>
          <w:szCs w:val="28"/>
          <w:lang w:eastAsia="ru-RU"/>
        </w:rPr>
        <w:t xml:space="preserve"> Российской Федерации, подтверждено соответствующими регистрационными документами.</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lang w:eastAsia="ru-RU"/>
        </w:rPr>
      </w:pPr>
      <w:r w:rsidRPr="00AF4DEA">
        <w:rPr>
          <w:rFonts w:ascii="Times New Roman" w:eastAsia="Calibri" w:hAnsi="Times New Roman" w:cs="Times New Roman"/>
          <w:sz w:val="28"/>
          <w:szCs w:val="28"/>
          <w:lang w:eastAsia="ru-RU"/>
        </w:rPr>
        <w:t>При этом, в случае передачи имущества между правообладателями права оперативного управления (</w:t>
      </w:r>
      <w:r w:rsidR="00FF73DF">
        <w:rPr>
          <w:rFonts w:ascii="Times New Roman" w:eastAsia="Calibri" w:hAnsi="Times New Roman" w:cs="Times New Roman"/>
          <w:sz w:val="28"/>
          <w:szCs w:val="28"/>
          <w:lang w:eastAsia="ru-RU"/>
        </w:rPr>
        <w:t>краевыми</w:t>
      </w:r>
      <w:r w:rsidRPr="00AF4DEA">
        <w:rPr>
          <w:rFonts w:ascii="Times New Roman" w:eastAsia="Calibri" w:hAnsi="Times New Roman" w:cs="Times New Roman"/>
          <w:sz w:val="28"/>
          <w:szCs w:val="28"/>
          <w:lang w:eastAsia="ru-RU"/>
        </w:rPr>
        <w:t xml:space="preserve"> казенными учреждениями (</w:t>
      </w:r>
      <w:r w:rsidR="00FF73DF">
        <w:rPr>
          <w:rFonts w:ascii="Times New Roman" w:eastAsia="Calibri" w:hAnsi="Times New Roman" w:cs="Times New Roman"/>
          <w:sz w:val="28"/>
          <w:szCs w:val="28"/>
          <w:lang w:eastAsia="ru-RU"/>
        </w:rPr>
        <w:t>краевыми</w:t>
      </w:r>
      <w:r w:rsidRPr="00AF4DEA">
        <w:rPr>
          <w:rFonts w:ascii="Times New Roman" w:eastAsia="Calibri" w:hAnsi="Times New Roman" w:cs="Times New Roman"/>
          <w:sz w:val="28"/>
          <w:szCs w:val="28"/>
          <w:lang w:eastAsia="ru-RU"/>
        </w:rPr>
        <w:t xml:space="preserve"> государственными органами) - балансодержателями):</w:t>
      </w:r>
    </w:p>
    <w:p w:rsidR="00AF4DEA" w:rsidRPr="00AF4DEA" w:rsidRDefault="0089366F"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AF4DEA" w:rsidRPr="00AF4DEA">
        <w:rPr>
          <w:rFonts w:ascii="Times New Roman" w:eastAsia="Calibri" w:hAnsi="Times New Roman" w:cs="Times New Roman"/>
          <w:sz w:val="28"/>
          <w:szCs w:val="28"/>
          <w:lang w:eastAsia="ru-RU"/>
        </w:rPr>
        <w:t xml:space="preserve">в случае получения имущества в пользование до оформления соответствующих документов, подтверждающих государственную регистрацию права (правоустанавливающих документов), принимающая сторона осуществляет отражение информации о полученном объекте на </w:t>
      </w:r>
      <w:proofErr w:type="spellStart"/>
      <w:r w:rsidR="00AF4DEA" w:rsidRPr="00AF4DEA">
        <w:rPr>
          <w:rFonts w:ascii="Times New Roman" w:eastAsia="Calibri" w:hAnsi="Times New Roman" w:cs="Times New Roman"/>
          <w:sz w:val="28"/>
          <w:szCs w:val="28"/>
          <w:lang w:eastAsia="ru-RU"/>
        </w:rPr>
        <w:t>забалансовом</w:t>
      </w:r>
      <w:proofErr w:type="spellEnd"/>
      <w:r w:rsidR="00AF4DEA" w:rsidRPr="00AF4DEA">
        <w:rPr>
          <w:rFonts w:ascii="Times New Roman" w:eastAsia="Calibri" w:hAnsi="Times New Roman" w:cs="Times New Roman"/>
          <w:sz w:val="28"/>
          <w:szCs w:val="28"/>
          <w:lang w:eastAsia="ru-RU"/>
        </w:rPr>
        <w:t xml:space="preserve"> </w:t>
      </w:r>
      <w:proofErr w:type="spellStart"/>
      <w:r w:rsidR="00AF4DEA" w:rsidRPr="00AF4DEA">
        <w:rPr>
          <w:rFonts w:ascii="Times New Roman" w:eastAsia="Calibri" w:hAnsi="Times New Roman" w:cs="Times New Roman"/>
          <w:sz w:val="28"/>
          <w:szCs w:val="28"/>
          <w:lang w:eastAsia="ru-RU"/>
        </w:rPr>
        <w:t>счете</w:t>
      </w:r>
      <w:proofErr w:type="spellEnd"/>
      <w:r w:rsidR="00AF4DEA" w:rsidRPr="00AF4DEA">
        <w:rPr>
          <w:rFonts w:ascii="Times New Roman" w:eastAsia="Calibri" w:hAnsi="Times New Roman" w:cs="Times New Roman"/>
          <w:sz w:val="28"/>
          <w:szCs w:val="28"/>
          <w:lang w:eastAsia="ru-RU"/>
        </w:rPr>
        <w:t xml:space="preserve"> 01 «</w:t>
      </w:r>
      <w:proofErr w:type="gramStart"/>
      <w:r w:rsidR="00AF4DEA" w:rsidRPr="00AF4DEA">
        <w:rPr>
          <w:rFonts w:ascii="Times New Roman" w:eastAsia="Calibri" w:hAnsi="Times New Roman" w:cs="Times New Roman"/>
          <w:sz w:val="28"/>
          <w:szCs w:val="28"/>
          <w:lang w:eastAsia="ru-RU"/>
        </w:rPr>
        <w:t>Имущество</w:t>
      </w:r>
      <w:proofErr w:type="gramEnd"/>
      <w:r w:rsidR="00AF4DEA" w:rsidRPr="00AF4DEA">
        <w:rPr>
          <w:rFonts w:ascii="Times New Roman" w:eastAsia="Calibri" w:hAnsi="Times New Roman" w:cs="Times New Roman"/>
          <w:sz w:val="28"/>
          <w:szCs w:val="28"/>
          <w:lang w:eastAsia="ru-RU"/>
        </w:rPr>
        <w:t xml:space="preserve"> полученное в пользование»;</w:t>
      </w:r>
    </w:p>
    <w:p w:rsidR="00AF4DEA" w:rsidRPr="00AF4DEA" w:rsidRDefault="0089366F"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AF4DEA" w:rsidRPr="00AF4DEA">
        <w:rPr>
          <w:rFonts w:ascii="Times New Roman" w:eastAsia="Calibri" w:hAnsi="Times New Roman" w:cs="Times New Roman"/>
          <w:sz w:val="28"/>
          <w:szCs w:val="28"/>
          <w:lang w:eastAsia="ru-RU"/>
        </w:rPr>
        <w:t>в случае, если на отчетную дату право оперативного управления у балансодержателя, передающего объект имущества (передающая сторона), прекращено в установленном порядке, а государственная регистрация права оперативного управления у нового правообладателя (принимающей стороны) на указанный объект завершена после 1 января 2016 года, но до срока представления последним бюджетной отчетности в М</w:t>
      </w:r>
      <w:r w:rsidR="00C3368C">
        <w:rPr>
          <w:rFonts w:ascii="Times New Roman" w:eastAsia="Calibri" w:hAnsi="Times New Roman" w:cs="Times New Roman"/>
          <w:sz w:val="28"/>
          <w:szCs w:val="28"/>
          <w:lang w:eastAsia="ru-RU"/>
        </w:rPr>
        <w:t>инистерство финансов Камчатского края</w:t>
      </w:r>
      <w:r w:rsidR="00AF4DEA" w:rsidRPr="00AF4DEA">
        <w:rPr>
          <w:rFonts w:ascii="Times New Roman" w:eastAsia="Calibri" w:hAnsi="Times New Roman" w:cs="Times New Roman"/>
          <w:sz w:val="28"/>
          <w:szCs w:val="28"/>
          <w:lang w:eastAsia="ru-RU"/>
        </w:rPr>
        <w:t>, принимающая сторона отражает указанный объект имущества на соответствующем счете аналитического учета счета 1 101 10 000 «Основные средства - недвижимое имущество учреждения» как событие после отчетной даты;</w:t>
      </w:r>
    </w:p>
    <w:p w:rsidR="00AF4DEA" w:rsidRPr="00AF4DEA" w:rsidRDefault="0089366F"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AF4DEA" w:rsidRPr="00AF4DEA">
        <w:rPr>
          <w:rFonts w:ascii="Times New Roman" w:eastAsia="Calibri" w:hAnsi="Times New Roman" w:cs="Times New Roman"/>
          <w:sz w:val="28"/>
          <w:szCs w:val="28"/>
          <w:lang w:eastAsia="ru-RU"/>
        </w:rPr>
        <w:t xml:space="preserve">в случае, если на отчетную дату право оперативного управления у передающей стороны прекращено в установленном порядке, а государственная регистрация права оперативного управления у принимающей стороны на указанный объект не завершено, отражение принимающей стороной указанного объекта имущества на соответствующем счете аналитического учета счета 1 101 10 000 «Основные средства - недвижимое имущество учреждения» не осуществляется. </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lang w:eastAsia="ru-RU"/>
        </w:rPr>
      </w:pPr>
      <w:r w:rsidRPr="00AF4DEA">
        <w:rPr>
          <w:rFonts w:ascii="Times New Roman" w:eastAsia="Calibri" w:hAnsi="Times New Roman" w:cs="Times New Roman"/>
          <w:sz w:val="28"/>
          <w:szCs w:val="28"/>
          <w:lang w:eastAsia="ru-RU"/>
        </w:rPr>
        <w:t>При этом</w:t>
      </w:r>
      <w:proofErr w:type="gramStart"/>
      <w:r w:rsidRPr="00AF4DEA">
        <w:rPr>
          <w:rFonts w:ascii="Times New Roman" w:eastAsia="Calibri" w:hAnsi="Times New Roman" w:cs="Times New Roman"/>
          <w:sz w:val="28"/>
          <w:szCs w:val="28"/>
          <w:lang w:eastAsia="ru-RU"/>
        </w:rPr>
        <w:t>,</w:t>
      </w:r>
      <w:proofErr w:type="gramEnd"/>
      <w:r w:rsidRPr="00AF4DEA">
        <w:rPr>
          <w:rFonts w:ascii="Times New Roman" w:eastAsia="Calibri" w:hAnsi="Times New Roman" w:cs="Times New Roman"/>
          <w:sz w:val="28"/>
          <w:szCs w:val="28"/>
          <w:lang w:eastAsia="ru-RU"/>
        </w:rPr>
        <w:t xml:space="preserve"> принимающая сторона осуществляет переадресацию документов, оформляющих консолидируемые операции по передаче имущества (Извещения (ф. 0504805) и прилагаемых к нему документов), полученных им от передающей  стороны, в орган, уполномоченный на управление указанным имуществом казны Российской Федерации, для отражения последним указанного объекта на соответствующем счете аналитического учета счета 1 108 00 000 «Имущество казны»; </w:t>
      </w:r>
    </w:p>
    <w:p w:rsidR="00AF4DEA" w:rsidRPr="00B840F3" w:rsidRDefault="00317B80" w:rsidP="00317B80">
      <w:pPr>
        <w:pStyle w:val="af7"/>
        <w:widowControl w:val="0"/>
        <w:numPr>
          <w:ilvl w:val="0"/>
          <w:numId w:val="3"/>
        </w:numPr>
        <w:autoSpaceDE w:val="0"/>
        <w:autoSpaceDN w:val="0"/>
        <w:adjustRightInd w:val="0"/>
        <w:spacing w:after="0" w:line="240" w:lineRule="auto"/>
        <w:ind w:left="0" w:firstLine="426"/>
        <w:jc w:val="both"/>
        <w:rPr>
          <w:rFonts w:ascii="Times New Roman" w:eastAsia="Calibri" w:hAnsi="Times New Roman" w:cs="Times New Roman"/>
          <w:sz w:val="28"/>
          <w:szCs w:val="28"/>
        </w:rPr>
      </w:pPr>
      <w:r>
        <w:rPr>
          <w:rFonts w:ascii="Times New Roman" w:eastAsia="Calibri" w:hAnsi="Times New Roman" w:cs="Times New Roman"/>
          <w:sz w:val="28"/>
          <w:szCs w:val="28"/>
          <w:lang w:eastAsia="ru-RU"/>
        </w:rPr>
        <w:t xml:space="preserve">     </w:t>
      </w:r>
      <w:r w:rsidR="00AF4DEA" w:rsidRPr="00B840F3">
        <w:rPr>
          <w:rFonts w:ascii="Times New Roman" w:eastAsia="Calibri" w:hAnsi="Times New Roman" w:cs="Times New Roman"/>
          <w:sz w:val="28"/>
          <w:szCs w:val="28"/>
          <w:lang w:eastAsia="ru-RU"/>
        </w:rPr>
        <w:t>на</w:t>
      </w:r>
      <w:r w:rsidR="00B840F3" w:rsidRPr="00B840F3">
        <w:rPr>
          <w:rFonts w:ascii="Times New Roman" w:eastAsia="Calibri" w:hAnsi="Times New Roman" w:cs="Times New Roman"/>
          <w:sz w:val="28"/>
          <w:szCs w:val="28"/>
          <w:lang w:eastAsia="ru-RU"/>
        </w:rPr>
        <w:t xml:space="preserve"> </w:t>
      </w:r>
      <w:r w:rsidR="00AF4DEA" w:rsidRPr="00B840F3">
        <w:rPr>
          <w:rFonts w:ascii="Times New Roman" w:eastAsia="Calibri" w:hAnsi="Times New Roman" w:cs="Times New Roman"/>
          <w:sz w:val="28"/>
          <w:szCs w:val="28"/>
          <w:lang w:eastAsia="ru-RU"/>
        </w:rPr>
        <w:t>соответствующих сч</w:t>
      </w:r>
      <w:r w:rsidR="00B840F3" w:rsidRPr="00B840F3">
        <w:rPr>
          <w:rFonts w:ascii="Times New Roman" w:eastAsia="Calibri" w:hAnsi="Times New Roman" w:cs="Times New Roman"/>
          <w:sz w:val="28"/>
          <w:szCs w:val="28"/>
          <w:lang w:eastAsia="ru-RU"/>
        </w:rPr>
        <w:t>етах аналитического учета</w:t>
      </w:r>
      <w:r w:rsidR="00B840F3">
        <w:rPr>
          <w:rFonts w:ascii="Times New Roman" w:eastAsia="Calibri" w:hAnsi="Times New Roman" w:cs="Times New Roman"/>
          <w:sz w:val="28"/>
          <w:szCs w:val="28"/>
          <w:lang w:eastAsia="ru-RU"/>
        </w:rPr>
        <w:t xml:space="preserve"> </w:t>
      </w:r>
      <w:r w:rsidR="00B840F3" w:rsidRPr="00B840F3">
        <w:rPr>
          <w:rFonts w:ascii="Times New Roman" w:eastAsia="Calibri" w:hAnsi="Times New Roman" w:cs="Times New Roman"/>
          <w:sz w:val="28"/>
          <w:szCs w:val="28"/>
          <w:lang w:eastAsia="ru-RU"/>
        </w:rPr>
        <w:t>счета</w:t>
      </w:r>
      <w:r>
        <w:rPr>
          <w:rFonts w:ascii="Times New Roman" w:eastAsia="Calibri" w:hAnsi="Times New Roman" w:cs="Times New Roman"/>
          <w:sz w:val="28"/>
          <w:szCs w:val="28"/>
          <w:lang w:eastAsia="ru-RU"/>
        </w:rPr>
        <w:t xml:space="preserve"> </w:t>
      </w:r>
      <w:r w:rsidR="00AF4DEA" w:rsidRPr="00B840F3">
        <w:rPr>
          <w:rFonts w:ascii="Times New Roman" w:eastAsia="Calibri" w:hAnsi="Times New Roman" w:cs="Times New Roman"/>
          <w:sz w:val="28"/>
          <w:szCs w:val="28"/>
        </w:rPr>
        <w:t>1 103 11 000 </w:t>
      </w:r>
      <w:r>
        <w:rPr>
          <w:rFonts w:ascii="Times New Roman" w:eastAsia="Calibri" w:hAnsi="Times New Roman" w:cs="Times New Roman"/>
          <w:sz w:val="28"/>
          <w:szCs w:val="28"/>
        </w:rPr>
        <w:t xml:space="preserve"> </w:t>
      </w:r>
      <w:r w:rsidR="00AF4DEA" w:rsidRPr="00B840F3">
        <w:rPr>
          <w:rFonts w:ascii="Times New Roman" w:eastAsia="Calibri" w:hAnsi="Times New Roman" w:cs="Times New Roman"/>
          <w:sz w:val="28"/>
          <w:szCs w:val="28"/>
        </w:rPr>
        <w:t>«Земля - недвижимое имущество учреждения» отражаются данные о стоимости земельных участков, закрепленных на праве постоянного (бессрочного) пользования за получателями бюджетных средств, по их кадастровой стоимости.</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Изменение кадастровой стоимости земельных участков, ранее принятых к бюджетному учету, в том числе выявленных при инвентаризации, подлежит отражению в корреспонденции с аналитическим счетом бюджетного учета ххх 1 17 00000 00 0000 1 401 10 180 (на сумму изменения: в случае увеличения </w:t>
      </w:r>
      <w:r w:rsidRPr="00AF4DEA">
        <w:rPr>
          <w:rFonts w:ascii="Times New Roman" w:eastAsia="Calibri" w:hAnsi="Times New Roman" w:cs="Times New Roman"/>
          <w:sz w:val="28"/>
          <w:szCs w:val="28"/>
        </w:rPr>
        <w:lastRenderedPageBreak/>
        <w:t>балансовой стоимости в положительном значении, в случае уменьшения балансовой стоимости - со знаком «минус»).</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Раскрытие информации о правовых основаниях указанных изменений осуществляется дополнительно к Сведениям о движении нефинансовых активов ф. 0503168 в разделе 4 «Анализ показателей бухгалтерской отчетности субъекта бюджетной отчетности» Пояснительной записки ф. 0503160. </w:t>
      </w:r>
    </w:p>
    <w:p w:rsidR="00AF4DEA" w:rsidRDefault="00317B80" w:rsidP="00317B80">
      <w:pPr>
        <w:pStyle w:val="af7"/>
        <w:numPr>
          <w:ilvl w:val="0"/>
          <w:numId w:val="3"/>
        </w:numPr>
        <w:autoSpaceDE w:val="0"/>
        <w:autoSpaceDN w:val="0"/>
        <w:adjustRightInd w:val="0"/>
        <w:spacing w:after="0" w:line="240" w:lineRule="auto"/>
        <w:ind w:left="0" w:firstLine="426"/>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AF4DEA" w:rsidRPr="00B840F3">
        <w:rPr>
          <w:rFonts w:ascii="Times New Roman" w:eastAsia="Calibri" w:hAnsi="Times New Roman" w:cs="Times New Roman"/>
          <w:sz w:val="28"/>
          <w:szCs w:val="28"/>
          <w:lang w:eastAsia="ru-RU"/>
        </w:rPr>
        <w:t>на соответствующих счетах аналитического учета счета</w:t>
      </w:r>
      <w:r w:rsidR="00B840F3">
        <w:rPr>
          <w:rFonts w:ascii="Times New Roman" w:eastAsia="Calibri" w:hAnsi="Times New Roman" w:cs="Times New Roman"/>
          <w:sz w:val="28"/>
          <w:szCs w:val="28"/>
          <w:lang w:eastAsia="ru-RU"/>
        </w:rPr>
        <w:t xml:space="preserve"> </w:t>
      </w:r>
      <w:r w:rsidR="00AF4DEA" w:rsidRPr="00B840F3">
        <w:rPr>
          <w:rFonts w:ascii="Times New Roman" w:eastAsia="Calibri" w:hAnsi="Times New Roman" w:cs="Times New Roman"/>
          <w:sz w:val="28"/>
          <w:szCs w:val="28"/>
        </w:rPr>
        <w:t>1 106 00 000 «Вложения в нефинансовые активы» отражаются, в том числе</w:t>
      </w:r>
      <w:r w:rsidR="00E675F4">
        <w:rPr>
          <w:rFonts w:ascii="Times New Roman" w:eastAsia="Calibri" w:hAnsi="Times New Roman" w:cs="Times New Roman"/>
          <w:sz w:val="28"/>
          <w:szCs w:val="28"/>
        </w:rPr>
        <w:t>,</w:t>
      </w:r>
      <w:r w:rsidR="00AF4DEA" w:rsidRPr="00B840F3">
        <w:rPr>
          <w:rFonts w:ascii="Times New Roman" w:eastAsia="Calibri" w:hAnsi="Times New Roman" w:cs="Times New Roman"/>
          <w:sz w:val="28"/>
          <w:szCs w:val="28"/>
        </w:rPr>
        <w:t xml:space="preserve"> расходы </w:t>
      </w:r>
      <w:r w:rsidR="00AF4DEA" w:rsidRPr="00B840F3">
        <w:rPr>
          <w:rFonts w:ascii="Times New Roman" w:eastAsia="Calibri" w:hAnsi="Times New Roman" w:cs="Times New Roman"/>
          <w:sz w:val="28"/>
          <w:szCs w:val="28"/>
          <w:lang w:eastAsia="ru-RU"/>
        </w:rPr>
        <w:t>по разработке проектно-сметной документации. При этом, в случае выявления при инвентаризации незавершенных вложений в объекты строительства, числящихся в объеме расходов на разработку проектно-сметной документации, не приведших к возведению (созданию) объекта основного средства (объекта незавершенного строительства), указанные расходы могут быть признаны расходами текущего финансового года</w:t>
      </w:r>
      <w:r w:rsidR="006D3916">
        <w:rPr>
          <w:rFonts w:ascii="Times New Roman" w:eastAsia="Calibri" w:hAnsi="Times New Roman" w:cs="Times New Roman"/>
          <w:sz w:val="28"/>
          <w:szCs w:val="28"/>
          <w:lang w:eastAsia="ru-RU"/>
        </w:rPr>
        <w:t xml:space="preserve"> </w:t>
      </w:r>
      <w:r w:rsidR="00AF4DEA" w:rsidRPr="00B840F3">
        <w:rPr>
          <w:rFonts w:ascii="Times New Roman" w:eastAsia="Calibri" w:hAnsi="Times New Roman" w:cs="Times New Roman"/>
          <w:sz w:val="28"/>
          <w:szCs w:val="28"/>
          <w:lang w:eastAsia="ru-RU"/>
        </w:rPr>
        <w:t xml:space="preserve">с отнесением на соответствующий счет аналитического учета счета 1 401 20 273 «Чрезвычайные расходы по операциям с активами», содержащий </w:t>
      </w:r>
      <w:r w:rsidR="00AF4DEA" w:rsidRPr="00B840F3">
        <w:rPr>
          <w:rFonts w:ascii="Times New Roman" w:eastAsia="Calibri" w:hAnsi="Times New Roman" w:cs="Times New Roman"/>
          <w:sz w:val="28"/>
          <w:szCs w:val="28"/>
        </w:rPr>
        <w:t xml:space="preserve">в восьмом </w:t>
      </w:r>
      <w:r w:rsidR="00B840F3">
        <w:rPr>
          <w:rFonts w:ascii="Times New Roman" w:eastAsia="Calibri" w:hAnsi="Times New Roman" w:cs="Times New Roman"/>
          <w:sz w:val="28"/>
          <w:szCs w:val="28"/>
        </w:rPr>
        <w:t>– семнадцатом разрядах нули.</w:t>
      </w:r>
    </w:p>
    <w:p w:rsidR="00B840F3" w:rsidRPr="00B840F3" w:rsidRDefault="006317AE" w:rsidP="00481A76">
      <w:pPr>
        <w:autoSpaceDE w:val="0"/>
        <w:autoSpaceDN w:val="0"/>
        <w:adjustRightInd w:val="0"/>
        <w:spacing w:after="0" w:line="240" w:lineRule="auto"/>
        <w:ind w:firstLine="360"/>
        <w:contextualSpacing/>
        <w:jc w:val="both"/>
        <w:rPr>
          <w:rFonts w:ascii="Times New Roman" w:eastAsia="Calibri" w:hAnsi="Times New Roman" w:cs="Times New Roman"/>
          <w:sz w:val="28"/>
          <w:szCs w:val="28"/>
        </w:rPr>
      </w:pPr>
      <w:r>
        <w:rPr>
          <w:rFonts w:ascii="Times New Roman" w:eastAsia="Calibri" w:hAnsi="Times New Roman" w:cs="Times New Roman"/>
          <w:b/>
          <w:sz w:val="28"/>
          <w:szCs w:val="28"/>
        </w:rPr>
        <w:t>1.</w:t>
      </w:r>
      <w:r w:rsidR="00BF303A" w:rsidRPr="00BF303A">
        <w:rPr>
          <w:rFonts w:ascii="Times New Roman" w:eastAsia="Calibri" w:hAnsi="Times New Roman" w:cs="Times New Roman"/>
          <w:b/>
          <w:sz w:val="28"/>
          <w:szCs w:val="28"/>
        </w:rPr>
        <w:t>1.2.</w:t>
      </w:r>
      <w:r w:rsidR="00BF303A">
        <w:rPr>
          <w:rFonts w:ascii="Times New Roman" w:eastAsia="Calibri" w:hAnsi="Times New Roman" w:cs="Times New Roman"/>
          <w:sz w:val="28"/>
          <w:szCs w:val="28"/>
        </w:rPr>
        <w:t xml:space="preserve"> </w:t>
      </w:r>
      <w:r w:rsidR="00B840F3" w:rsidRPr="00B840F3">
        <w:rPr>
          <w:rFonts w:ascii="Times New Roman" w:eastAsia="Calibri" w:hAnsi="Times New Roman" w:cs="Times New Roman"/>
          <w:sz w:val="28"/>
          <w:szCs w:val="28"/>
        </w:rPr>
        <w:t xml:space="preserve">При формировании показателей </w:t>
      </w:r>
      <w:r w:rsidR="00B840F3" w:rsidRPr="00F9073E">
        <w:rPr>
          <w:rFonts w:ascii="Times New Roman" w:eastAsia="Calibri" w:hAnsi="Times New Roman" w:cs="Times New Roman"/>
          <w:b/>
          <w:sz w:val="28"/>
          <w:szCs w:val="28"/>
        </w:rPr>
        <w:t>финансовых</w:t>
      </w:r>
      <w:r w:rsidR="00B840F3" w:rsidRPr="00B840F3">
        <w:rPr>
          <w:rFonts w:ascii="Times New Roman" w:eastAsia="Calibri" w:hAnsi="Times New Roman" w:cs="Times New Roman"/>
          <w:sz w:val="28"/>
          <w:szCs w:val="28"/>
        </w:rPr>
        <w:t xml:space="preserve"> активов Баланса ф. 0503130 за 2015 год необходимо учитывать следующее:</w:t>
      </w:r>
    </w:p>
    <w:p w:rsidR="00AF4DEA" w:rsidRPr="00E675F4" w:rsidRDefault="00317B80" w:rsidP="00E675F4">
      <w:pPr>
        <w:pStyle w:val="af7"/>
        <w:widowControl w:val="0"/>
        <w:numPr>
          <w:ilvl w:val="0"/>
          <w:numId w:val="3"/>
        </w:numPr>
        <w:autoSpaceDE w:val="0"/>
        <w:autoSpaceDN w:val="0"/>
        <w:adjustRightInd w:val="0"/>
        <w:spacing w:after="0" w:line="240" w:lineRule="auto"/>
        <w:ind w:left="0" w:firstLine="426"/>
        <w:jc w:val="both"/>
        <w:rPr>
          <w:rFonts w:ascii="Times New Roman" w:eastAsia="Calibri" w:hAnsi="Times New Roman" w:cs="Times New Roman"/>
          <w:sz w:val="28"/>
          <w:szCs w:val="28"/>
        </w:rPr>
      </w:pPr>
      <w:r w:rsidRPr="00E675F4">
        <w:rPr>
          <w:rFonts w:ascii="Times New Roman" w:eastAsia="Calibri" w:hAnsi="Times New Roman" w:cs="Times New Roman"/>
          <w:sz w:val="28"/>
          <w:szCs w:val="28"/>
        </w:rPr>
        <w:t xml:space="preserve">   </w:t>
      </w:r>
      <w:r w:rsidR="00AF4DEA" w:rsidRPr="00E675F4">
        <w:rPr>
          <w:rFonts w:ascii="Times New Roman" w:eastAsia="Calibri" w:hAnsi="Times New Roman" w:cs="Times New Roman"/>
          <w:sz w:val="28"/>
          <w:szCs w:val="28"/>
        </w:rPr>
        <w:t>показатели остатков денежных ср</w:t>
      </w:r>
      <w:r w:rsidR="00BF303A" w:rsidRPr="00E675F4">
        <w:rPr>
          <w:rFonts w:ascii="Times New Roman" w:eastAsia="Calibri" w:hAnsi="Times New Roman" w:cs="Times New Roman"/>
          <w:sz w:val="28"/>
          <w:szCs w:val="28"/>
        </w:rPr>
        <w:t>едств на соответствующих счетах</w:t>
      </w:r>
      <w:r w:rsidR="00E675F4" w:rsidRPr="00E675F4">
        <w:rPr>
          <w:rFonts w:ascii="Times New Roman" w:eastAsia="Calibri" w:hAnsi="Times New Roman" w:cs="Times New Roman"/>
          <w:sz w:val="28"/>
          <w:szCs w:val="28"/>
        </w:rPr>
        <w:t xml:space="preserve"> </w:t>
      </w:r>
      <w:r w:rsidR="00AF4DEA" w:rsidRPr="00E675F4">
        <w:rPr>
          <w:rFonts w:ascii="Times New Roman" w:eastAsia="Calibri" w:hAnsi="Times New Roman" w:cs="Times New Roman"/>
          <w:sz w:val="28"/>
          <w:szCs w:val="28"/>
        </w:rPr>
        <w:t>аналитического учета счета 0</w:t>
      </w:r>
      <w:r w:rsidR="00E675F4">
        <w:rPr>
          <w:rFonts w:ascii="Times New Roman" w:eastAsia="Calibri" w:hAnsi="Times New Roman" w:cs="Times New Roman"/>
          <w:sz w:val="28"/>
          <w:szCs w:val="28"/>
        </w:rPr>
        <w:t> </w:t>
      </w:r>
      <w:r w:rsidR="00AF4DEA" w:rsidRPr="00E675F4">
        <w:rPr>
          <w:rFonts w:ascii="Times New Roman" w:eastAsia="Calibri" w:hAnsi="Times New Roman" w:cs="Times New Roman"/>
          <w:sz w:val="28"/>
          <w:szCs w:val="28"/>
        </w:rPr>
        <w:t>201</w:t>
      </w:r>
      <w:r w:rsidR="00E675F4">
        <w:rPr>
          <w:rFonts w:ascii="Times New Roman" w:eastAsia="Calibri" w:hAnsi="Times New Roman" w:cs="Times New Roman"/>
          <w:sz w:val="28"/>
          <w:szCs w:val="28"/>
        </w:rPr>
        <w:t xml:space="preserve"> </w:t>
      </w:r>
      <w:r w:rsidR="00AF4DEA" w:rsidRPr="00E675F4">
        <w:rPr>
          <w:rFonts w:ascii="Times New Roman" w:eastAsia="Calibri" w:hAnsi="Times New Roman" w:cs="Times New Roman"/>
          <w:sz w:val="28"/>
          <w:szCs w:val="28"/>
        </w:rPr>
        <w:t>00</w:t>
      </w:r>
      <w:r w:rsidR="00E675F4">
        <w:rPr>
          <w:rFonts w:ascii="Times New Roman" w:eastAsia="Calibri" w:hAnsi="Times New Roman" w:cs="Times New Roman"/>
          <w:sz w:val="28"/>
          <w:szCs w:val="28"/>
        </w:rPr>
        <w:t xml:space="preserve"> </w:t>
      </w:r>
      <w:r w:rsidR="00AF4DEA" w:rsidRPr="00E675F4">
        <w:rPr>
          <w:rFonts w:ascii="Times New Roman" w:eastAsia="Calibri" w:hAnsi="Times New Roman" w:cs="Times New Roman"/>
          <w:sz w:val="28"/>
          <w:szCs w:val="28"/>
        </w:rPr>
        <w:t>000 «Денежные средства учреждения» (1 201 21 000 «Денежные средства учреждения на счетах в кредитной организации», 1 201 34 000</w:t>
      </w:r>
      <w:r w:rsidR="00AF4DEA" w:rsidRPr="00E675F4">
        <w:rPr>
          <w:rFonts w:ascii="Times New Roman" w:eastAsia="Calibri" w:hAnsi="Times New Roman" w:cs="Times New Roman"/>
          <w:b/>
          <w:sz w:val="28"/>
          <w:szCs w:val="28"/>
        </w:rPr>
        <w:t xml:space="preserve"> </w:t>
      </w:r>
      <w:r w:rsidR="00AF4DEA" w:rsidRPr="00E675F4">
        <w:rPr>
          <w:rFonts w:ascii="Times New Roman" w:eastAsia="Calibri" w:hAnsi="Times New Roman" w:cs="Times New Roman"/>
          <w:sz w:val="28"/>
          <w:szCs w:val="28"/>
        </w:rPr>
        <w:t>«Касса»), отраженные в Балансе ф. 0503130, выверяются на идентичность показателям, отраженным в Сведениях об остатках денежных средств на</w:t>
      </w:r>
      <w:r w:rsidR="00BF303A" w:rsidRPr="00E675F4">
        <w:rPr>
          <w:rFonts w:ascii="Times New Roman" w:eastAsia="Calibri" w:hAnsi="Times New Roman" w:cs="Times New Roman"/>
          <w:sz w:val="28"/>
          <w:szCs w:val="28"/>
        </w:rPr>
        <w:t xml:space="preserve">  </w:t>
      </w:r>
      <w:r w:rsidR="00AF4DEA" w:rsidRPr="00E675F4">
        <w:rPr>
          <w:rFonts w:ascii="Times New Roman" w:eastAsia="Calibri" w:hAnsi="Times New Roman" w:cs="Times New Roman"/>
          <w:sz w:val="28"/>
          <w:szCs w:val="28"/>
        </w:rPr>
        <w:t xml:space="preserve"> счетах</w:t>
      </w:r>
      <w:r w:rsidR="00BF303A" w:rsidRPr="00E675F4">
        <w:rPr>
          <w:rFonts w:ascii="Times New Roman" w:eastAsia="Calibri" w:hAnsi="Times New Roman" w:cs="Times New Roman"/>
          <w:sz w:val="28"/>
          <w:szCs w:val="28"/>
        </w:rPr>
        <w:t xml:space="preserve">  </w:t>
      </w:r>
      <w:r w:rsidR="00AF4DEA" w:rsidRPr="00E675F4">
        <w:rPr>
          <w:rFonts w:ascii="Times New Roman" w:eastAsia="Calibri" w:hAnsi="Times New Roman" w:cs="Times New Roman"/>
          <w:sz w:val="28"/>
          <w:szCs w:val="28"/>
        </w:rPr>
        <w:t xml:space="preserve"> получателя</w:t>
      </w:r>
      <w:r w:rsidR="00BF303A" w:rsidRPr="00E675F4">
        <w:rPr>
          <w:rFonts w:ascii="Times New Roman" w:eastAsia="Calibri" w:hAnsi="Times New Roman" w:cs="Times New Roman"/>
          <w:sz w:val="28"/>
          <w:szCs w:val="28"/>
        </w:rPr>
        <w:t xml:space="preserve">  </w:t>
      </w:r>
      <w:r w:rsidR="00AF4DEA" w:rsidRPr="00E675F4">
        <w:rPr>
          <w:rFonts w:ascii="Times New Roman" w:eastAsia="Calibri" w:hAnsi="Times New Roman" w:cs="Times New Roman"/>
          <w:sz w:val="28"/>
          <w:szCs w:val="28"/>
        </w:rPr>
        <w:t xml:space="preserve"> бюджетных </w:t>
      </w:r>
      <w:r w:rsidR="00BF303A" w:rsidRPr="00E675F4">
        <w:rPr>
          <w:rFonts w:ascii="Times New Roman" w:eastAsia="Calibri" w:hAnsi="Times New Roman" w:cs="Times New Roman"/>
          <w:sz w:val="28"/>
          <w:szCs w:val="28"/>
        </w:rPr>
        <w:t xml:space="preserve">  </w:t>
      </w:r>
      <w:r w:rsidR="00AF4DEA" w:rsidRPr="00E675F4">
        <w:rPr>
          <w:rFonts w:ascii="Times New Roman" w:eastAsia="Calibri" w:hAnsi="Times New Roman" w:cs="Times New Roman"/>
          <w:sz w:val="28"/>
          <w:szCs w:val="28"/>
        </w:rPr>
        <w:t xml:space="preserve">средств (ф. 0503178). </w:t>
      </w:r>
    </w:p>
    <w:p w:rsid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BF303A">
        <w:rPr>
          <w:rFonts w:ascii="Times New Roman" w:eastAsia="Calibri" w:hAnsi="Times New Roman" w:cs="Times New Roman"/>
          <w:sz w:val="28"/>
          <w:szCs w:val="28"/>
        </w:rPr>
        <w:t xml:space="preserve">Причины наличия указанных остатков средств подлежат описанию в текстовой части раздела 4 «Анализ показателей бухгалтерской отчетности субъекта бюджетной отчетности» Пояснительной записке (ф. 0503160). </w:t>
      </w:r>
    </w:p>
    <w:p w:rsidR="00AD5E41" w:rsidRPr="0089366F" w:rsidRDefault="00317B80" w:rsidP="00317B80">
      <w:pPr>
        <w:pStyle w:val="af7"/>
        <w:widowControl w:val="0"/>
        <w:numPr>
          <w:ilvl w:val="0"/>
          <w:numId w:val="3"/>
        </w:numPr>
        <w:autoSpaceDE w:val="0"/>
        <w:autoSpaceDN w:val="0"/>
        <w:adjustRightInd w:val="0"/>
        <w:spacing w:after="0" w:line="240" w:lineRule="auto"/>
        <w:ind w:left="0" w:firstLine="426"/>
        <w:jc w:val="both"/>
        <w:rPr>
          <w:rFonts w:ascii="Times New Roman" w:eastAsia="Calibri" w:hAnsi="Times New Roman" w:cs="Times New Roman"/>
          <w:sz w:val="28"/>
          <w:szCs w:val="28"/>
        </w:rPr>
      </w:pPr>
      <w:bookmarkStart w:id="1" w:name="Par58"/>
      <w:bookmarkEnd w:id="1"/>
      <w:r>
        <w:rPr>
          <w:rFonts w:ascii="Times New Roman" w:eastAsia="Times New Roman" w:hAnsi="Times New Roman" w:cs="Times New Roman"/>
          <w:sz w:val="28"/>
          <w:szCs w:val="28"/>
          <w:lang w:eastAsia="ru-RU"/>
        </w:rPr>
        <w:t xml:space="preserve">   </w:t>
      </w:r>
      <w:r w:rsidR="00481A76" w:rsidRPr="0089366F">
        <w:rPr>
          <w:rFonts w:ascii="Times New Roman" w:eastAsia="Times New Roman" w:hAnsi="Times New Roman" w:cs="Times New Roman"/>
          <w:sz w:val="28"/>
          <w:szCs w:val="28"/>
          <w:lang w:eastAsia="ru-RU"/>
        </w:rPr>
        <w:t>п</w:t>
      </w:r>
      <w:r w:rsidR="00AD5E41" w:rsidRPr="0089366F">
        <w:rPr>
          <w:rFonts w:ascii="Times New Roman" w:eastAsia="Times New Roman" w:hAnsi="Times New Roman" w:cs="Times New Roman"/>
          <w:sz w:val="28"/>
          <w:szCs w:val="28"/>
          <w:lang w:eastAsia="ru-RU"/>
        </w:rPr>
        <w:t>оказатели по счету 1 204 33</w:t>
      </w:r>
      <w:r w:rsidR="00481A76" w:rsidRPr="0089366F">
        <w:rPr>
          <w:rFonts w:ascii="Times New Roman" w:eastAsia="Times New Roman" w:hAnsi="Times New Roman" w:cs="Times New Roman"/>
          <w:sz w:val="28"/>
          <w:szCs w:val="28"/>
          <w:lang w:eastAsia="ru-RU"/>
        </w:rPr>
        <w:t xml:space="preserve"> 000 «Участие в государственных</w:t>
      </w:r>
      <w:r w:rsidR="0089366F" w:rsidRPr="0089366F">
        <w:rPr>
          <w:rFonts w:ascii="Times New Roman" w:eastAsia="Times New Roman" w:hAnsi="Times New Roman" w:cs="Times New Roman"/>
          <w:sz w:val="28"/>
          <w:szCs w:val="28"/>
          <w:lang w:eastAsia="ru-RU"/>
        </w:rPr>
        <w:t xml:space="preserve"> </w:t>
      </w:r>
      <w:r w:rsidR="00AD5E41" w:rsidRPr="0089366F">
        <w:rPr>
          <w:rFonts w:ascii="Times New Roman" w:eastAsia="Times New Roman" w:hAnsi="Times New Roman" w:cs="Times New Roman"/>
          <w:sz w:val="28"/>
          <w:szCs w:val="28"/>
          <w:lang w:eastAsia="ru-RU"/>
        </w:rPr>
        <w:t>(муниципальных) учреждениях», сформированные главными распорядителями средств краевого бюджета на 01.01.201</w:t>
      </w:r>
      <w:r w:rsidR="00481A76" w:rsidRPr="0089366F">
        <w:rPr>
          <w:rFonts w:ascii="Times New Roman" w:eastAsia="Times New Roman" w:hAnsi="Times New Roman" w:cs="Times New Roman"/>
          <w:sz w:val="28"/>
          <w:szCs w:val="28"/>
          <w:lang w:eastAsia="ru-RU"/>
        </w:rPr>
        <w:t>6</w:t>
      </w:r>
      <w:r w:rsidR="00AD5E41" w:rsidRPr="0089366F">
        <w:rPr>
          <w:rFonts w:ascii="Times New Roman" w:eastAsia="Times New Roman" w:hAnsi="Times New Roman" w:cs="Times New Roman"/>
          <w:sz w:val="28"/>
          <w:szCs w:val="28"/>
          <w:lang w:eastAsia="ru-RU"/>
        </w:rPr>
        <w:t xml:space="preserve"> и отраженные в бюджетной отчетности (в Балансе ф. 0503130 и Пояснительной записке ф. 0503160), должны быть идентичны показателям по счетам 0 210 06 000 «Расчеты с учредителем», сформированным на 01.01.201</w:t>
      </w:r>
      <w:r w:rsidR="00481A76" w:rsidRPr="0089366F">
        <w:rPr>
          <w:rFonts w:ascii="Times New Roman" w:eastAsia="Times New Roman" w:hAnsi="Times New Roman" w:cs="Times New Roman"/>
          <w:sz w:val="28"/>
          <w:szCs w:val="28"/>
          <w:lang w:eastAsia="ru-RU"/>
        </w:rPr>
        <w:t>6</w:t>
      </w:r>
      <w:r w:rsidR="00AD5E41" w:rsidRPr="0089366F">
        <w:rPr>
          <w:rFonts w:ascii="Times New Roman" w:eastAsia="Times New Roman" w:hAnsi="Times New Roman" w:cs="Times New Roman"/>
          <w:sz w:val="28"/>
          <w:szCs w:val="28"/>
          <w:lang w:eastAsia="ru-RU"/>
        </w:rPr>
        <w:t xml:space="preserve"> и отраженным в сводном Балансе государственного (муниципального) учреждения </w:t>
      </w:r>
      <w:r w:rsidR="006D3916" w:rsidRPr="0089366F">
        <w:rPr>
          <w:rFonts w:ascii="Times New Roman" w:eastAsia="Times New Roman" w:hAnsi="Times New Roman" w:cs="Times New Roman"/>
          <w:sz w:val="28"/>
          <w:szCs w:val="28"/>
          <w:lang w:eastAsia="ru-RU"/>
        </w:rPr>
        <w:t xml:space="preserve">                    </w:t>
      </w:r>
      <w:r w:rsidR="00AD5E41" w:rsidRPr="0089366F">
        <w:rPr>
          <w:rFonts w:ascii="Times New Roman" w:eastAsia="Times New Roman" w:hAnsi="Times New Roman" w:cs="Times New Roman"/>
          <w:sz w:val="28"/>
          <w:szCs w:val="28"/>
          <w:lang w:eastAsia="ru-RU"/>
        </w:rPr>
        <w:t xml:space="preserve">ф. 0503730 бухгалтерской отчетности государственных (муниципальных) бюджетных и автономных учреждений, подведомственных главным </w:t>
      </w:r>
      <w:r w:rsidR="00AD5E41" w:rsidRPr="0089366F">
        <w:rPr>
          <w:rFonts w:ascii="Times New Roman" w:eastAsia="Calibri" w:hAnsi="Times New Roman" w:cs="Times New Roman"/>
          <w:sz w:val="28"/>
          <w:szCs w:val="28"/>
        </w:rPr>
        <w:t>распорядителям средств краевого бюджета.</w:t>
      </w:r>
    </w:p>
    <w:p w:rsidR="00AF4DEA" w:rsidRPr="0089366F" w:rsidRDefault="00F9073E" w:rsidP="00F9073E">
      <w:pPr>
        <w:pStyle w:val="af7"/>
        <w:widowControl w:val="0"/>
        <w:numPr>
          <w:ilvl w:val="0"/>
          <w:numId w:val="3"/>
        </w:numPr>
        <w:autoSpaceDE w:val="0"/>
        <w:autoSpaceDN w:val="0"/>
        <w:adjustRightInd w:val="0"/>
        <w:spacing w:after="0" w:line="240" w:lineRule="auto"/>
        <w:ind w:left="0" w:firstLine="284"/>
        <w:jc w:val="both"/>
        <w:rPr>
          <w:rFonts w:ascii="Times New Roman" w:eastAsia="Calibri" w:hAnsi="Times New Roman" w:cs="Times New Roman"/>
          <w:sz w:val="28"/>
          <w:szCs w:val="28"/>
        </w:rPr>
      </w:pPr>
      <w:r w:rsidRPr="0089366F">
        <w:rPr>
          <w:rFonts w:ascii="Times New Roman" w:eastAsia="Calibri" w:hAnsi="Times New Roman" w:cs="Times New Roman"/>
          <w:sz w:val="28"/>
          <w:szCs w:val="28"/>
        </w:rPr>
        <w:t>к</w:t>
      </w:r>
      <w:r w:rsidR="00AF4DEA" w:rsidRPr="0089366F">
        <w:rPr>
          <w:rFonts w:ascii="Times New Roman" w:eastAsia="Calibri" w:hAnsi="Times New Roman" w:cs="Times New Roman"/>
          <w:sz w:val="28"/>
          <w:szCs w:val="28"/>
        </w:rPr>
        <w:t>редитовые остатки по счетам 1 </w:t>
      </w:r>
      <w:r w:rsidRPr="0089366F">
        <w:rPr>
          <w:rFonts w:ascii="Times New Roman" w:eastAsia="Calibri" w:hAnsi="Times New Roman" w:cs="Times New Roman"/>
          <w:sz w:val="28"/>
          <w:szCs w:val="28"/>
        </w:rPr>
        <w:t>205 00 000, 1 208 00 000, 1 209 00</w:t>
      </w:r>
      <w:r w:rsidR="0089366F" w:rsidRPr="0089366F">
        <w:rPr>
          <w:rFonts w:ascii="Times New Roman" w:eastAsia="Calibri" w:hAnsi="Times New Roman" w:cs="Times New Roman"/>
          <w:sz w:val="28"/>
          <w:szCs w:val="28"/>
        </w:rPr>
        <w:t> </w:t>
      </w:r>
      <w:r w:rsidRPr="0089366F">
        <w:rPr>
          <w:rFonts w:ascii="Times New Roman" w:eastAsia="Calibri" w:hAnsi="Times New Roman" w:cs="Times New Roman"/>
          <w:sz w:val="28"/>
          <w:szCs w:val="28"/>
        </w:rPr>
        <w:t>000</w:t>
      </w:r>
      <w:r w:rsidR="0089366F" w:rsidRPr="0089366F">
        <w:rPr>
          <w:rFonts w:ascii="Times New Roman" w:eastAsia="Calibri" w:hAnsi="Times New Roman" w:cs="Times New Roman"/>
          <w:sz w:val="28"/>
          <w:szCs w:val="28"/>
        </w:rPr>
        <w:t xml:space="preserve"> </w:t>
      </w:r>
      <w:r w:rsidR="00AF4DEA" w:rsidRPr="0089366F">
        <w:rPr>
          <w:rFonts w:ascii="Times New Roman" w:eastAsia="Calibri" w:hAnsi="Times New Roman" w:cs="Times New Roman"/>
          <w:sz w:val="28"/>
          <w:szCs w:val="28"/>
        </w:rPr>
        <w:t xml:space="preserve">отражаются в пассиве Баланса ф. 0503130 на начало и на конец отчетного периода по строкам 580, 570, 590 соответственно, в положительном значении. </w:t>
      </w:r>
    </w:p>
    <w:p w:rsidR="00AF4DEA" w:rsidRPr="0089366F" w:rsidRDefault="00F9073E" w:rsidP="003F618A">
      <w:pPr>
        <w:pStyle w:val="af7"/>
        <w:widowControl w:val="0"/>
        <w:numPr>
          <w:ilvl w:val="0"/>
          <w:numId w:val="3"/>
        </w:numPr>
        <w:autoSpaceDE w:val="0"/>
        <w:autoSpaceDN w:val="0"/>
        <w:adjustRightInd w:val="0"/>
        <w:spacing w:after="0" w:line="240" w:lineRule="auto"/>
        <w:ind w:left="0" w:firstLine="284"/>
        <w:jc w:val="both"/>
        <w:rPr>
          <w:rFonts w:ascii="Times New Roman" w:eastAsia="Calibri" w:hAnsi="Times New Roman" w:cs="Times New Roman"/>
          <w:sz w:val="28"/>
          <w:szCs w:val="28"/>
        </w:rPr>
      </w:pPr>
      <w:r w:rsidRPr="0089366F">
        <w:rPr>
          <w:rFonts w:ascii="Times New Roman" w:eastAsia="Calibri" w:hAnsi="Times New Roman" w:cs="Times New Roman"/>
          <w:sz w:val="28"/>
          <w:szCs w:val="28"/>
        </w:rPr>
        <w:t>д</w:t>
      </w:r>
      <w:r w:rsidR="00AF4DEA" w:rsidRPr="0089366F">
        <w:rPr>
          <w:rFonts w:ascii="Times New Roman" w:eastAsia="Calibri" w:hAnsi="Times New Roman" w:cs="Times New Roman"/>
          <w:sz w:val="28"/>
          <w:szCs w:val="28"/>
        </w:rPr>
        <w:t xml:space="preserve">ебетовые остатки по счету 1 303 00 000 </w:t>
      </w:r>
      <w:r w:rsidRPr="0089366F">
        <w:rPr>
          <w:rFonts w:ascii="Times New Roman" w:eastAsia="Calibri" w:hAnsi="Times New Roman" w:cs="Times New Roman"/>
          <w:sz w:val="28"/>
          <w:szCs w:val="28"/>
        </w:rPr>
        <w:t>отражаются в активе Баланса</w:t>
      </w:r>
      <w:r w:rsidR="0089366F" w:rsidRPr="0089366F">
        <w:rPr>
          <w:rFonts w:ascii="Times New Roman" w:eastAsia="Calibri" w:hAnsi="Times New Roman" w:cs="Times New Roman"/>
          <w:sz w:val="28"/>
          <w:szCs w:val="28"/>
        </w:rPr>
        <w:t xml:space="preserve"> </w:t>
      </w:r>
      <w:r w:rsidR="00AF4DEA" w:rsidRPr="0089366F">
        <w:rPr>
          <w:rFonts w:ascii="Times New Roman" w:eastAsia="Calibri" w:hAnsi="Times New Roman" w:cs="Times New Roman"/>
          <w:sz w:val="28"/>
          <w:szCs w:val="28"/>
        </w:rPr>
        <w:t>ф. 0503130 на начало и на конец отчетного периода по строке 380 в положительном значении.</w:t>
      </w:r>
    </w:p>
    <w:p w:rsidR="00F9073E" w:rsidRPr="00F9073E" w:rsidRDefault="00F9073E" w:rsidP="00E675F4">
      <w:pPr>
        <w:tabs>
          <w:tab w:val="left" w:pos="567"/>
          <w:tab w:val="left" w:pos="7380"/>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ab/>
      </w:r>
      <w:r w:rsidR="00AF4DEA" w:rsidRPr="00AF4DEA">
        <w:rPr>
          <w:rFonts w:ascii="Times New Roman" w:eastAsia="Calibri" w:hAnsi="Times New Roman" w:cs="Times New Roman"/>
          <w:sz w:val="28"/>
          <w:szCs w:val="28"/>
        </w:rPr>
        <w:t>Учитывая, что правила ведения бюджетного учета не предполагают наличие кредитовых остатков</w:t>
      </w:r>
      <w:r w:rsidR="00AF4DEA" w:rsidRPr="00F9073E">
        <w:rPr>
          <w:rFonts w:ascii="Times New Roman" w:eastAsia="Calibri" w:hAnsi="Times New Roman" w:cs="Times New Roman"/>
          <w:sz w:val="28"/>
          <w:szCs w:val="28"/>
        </w:rPr>
        <w:t xml:space="preserve"> по счету 1 206 00 000, </w:t>
      </w:r>
      <w:r w:rsidR="00AF4DEA" w:rsidRPr="00AF4DEA">
        <w:rPr>
          <w:rFonts w:ascii="Times New Roman" w:eastAsia="Calibri" w:hAnsi="Times New Roman" w:cs="Times New Roman"/>
          <w:sz w:val="28"/>
          <w:szCs w:val="28"/>
        </w:rPr>
        <w:t>дебетовых остатков</w:t>
      </w:r>
      <w:r w:rsidR="00AF4DEA" w:rsidRPr="00F9073E">
        <w:rPr>
          <w:rFonts w:ascii="Times New Roman" w:eastAsia="Calibri" w:hAnsi="Times New Roman" w:cs="Times New Roman"/>
          <w:sz w:val="28"/>
          <w:szCs w:val="28"/>
        </w:rPr>
        <w:t xml:space="preserve"> по счету 1 302 00 000,</w:t>
      </w:r>
      <w:r>
        <w:rPr>
          <w:rFonts w:ascii="Times New Roman" w:eastAsia="Calibri" w:hAnsi="Times New Roman" w:cs="Times New Roman"/>
          <w:sz w:val="28"/>
          <w:szCs w:val="28"/>
        </w:rPr>
        <w:t xml:space="preserve"> 1304 00 000</w:t>
      </w:r>
      <w:r w:rsidR="00AF4DEA" w:rsidRPr="00F9073E">
        <w:rPr>
          <w:rFonts w:ascii="Times New Roman" w:eastAsia="Calibri" w:hAnsi="Times New Roman" w:cs="Times New Roman"/>
          <w:sz w:val="28"/>
          <w:szCs w:val="28"/>
        </w:rPr>
        <w:t xml:space="preserve"> </w:t>
      </w:r>
      <w:r>
        <w:rPr>
          <w:rFonts w:ascii="Times New Roman" w:eastAsia="Calibri" w:hAnsi="Times New Roman" w:cs="Times New Roman"/>
          <w:sz w:val="28"/>
          <w:szCs w:val="28"/>
        </w:rPr>
        <w:t>в</w:t>
      </w:r>
      <w:r w:rsidRPr="00F9073E">
        <w:rPr>
          <w:rFonts w:ascii="Times New Roman" w:eastAsia="Calibri" w:hAnsi="Times New Roman" w:cs="Times New Roman"/>
          <w:sz w:val="28"/>
          <w:szCs w:val="28"/>
        </w:rPr>
        <w:t xml:space="preserve"> Балансе (ф.0503</w:t>
      </w:r>
      <w:r>
        <w:rPr>
          <w:rFonts w:ascii="Times New Roman" w:eastAsia="Calibri" w:hAnsi="Times New Roman" w:cs="Times New Roman"/>
          <w:sz w:val="28"/>
          <w:szCs w:val="28"/>
        </w:rPr>
        <w:t>130</w:t>
      </w:r>
      <w:r w:rsidRPr="00F9073E">
        <w:rPr>
          <w:rFonts w:ascii="Times New Roman" w:eastAsia="Calibri" w:hAnsi="Times New Roman" w:cs="Times New Roman"/>
          <w:sz w:val="28"/>
          <w:szCs w:val="28"/>
        </w:rPr>
        <w:t>) не допускается наличие показателей со знаком «минус» по счетам 1</w:t>
      </w:r>
      <w:r w:rsidR="00E675F4">
        <w:rPr>
          <w:rFonts w:ascii="Times New Roman" w:eastAsia="Calibri" w:hAnsi="Times New Roman" w:cs="Times New Roman"/>
          <w:sz w:val="28"/>
          <w:szCs w:val="28"/>
        </w:rPr>
        <w:t> </w:t>
      </w:r>
      <w:r w:rsidRPr="00F9073E">
        <w:rPr>
          <w:rFonts w:ascii="Times New Roman" w:eastAsia="Calibri" w:hAnsi="Times New Roman" w:cs="Times New Roman"/>
          <w:sz w:val="28"/>
          <w:szCs w:val="28"/>
        </w:rPr>
        <w:t>206</w:t>
      </w:r>
      <w:r w:rsidR="00E675F4">
        <w:rPr>
          <w:rFonts w:ascii="Times New Roman" w:eastAsia="Calibri" w:hAnsi="Times New Roman" w:cs="Times New Roman"/>
          <w:sz w:val="28"/>
          <w:szCs w:val="28"/>
        </w:rPr>
        <w:t xml:space="preserve"> </w:t>
      </w:r>
      <w:r w:rsidRPr="00F9073E">
        <w:rPr>
          <w:rFonts w:ascii="Times New Roman" w:eastAsia="Calibri" w:hAnsi="Times New Roman" w:cs="Times New Roman"/>
          <w:sz w:val="28"/>
          <w:szCs w:val="28"/>
        </w:rPr>
        <w:t>00 000 «Расчеты по выданным авансам», 1</w:t>
      </w:r>
      <w:r w:rsidR="00E675F4">
        <w:rPr>
          <w:rFonts w:ascii="Times New Roman" w:eastAsia="Calibri" w:hAnsi="Times New Roman" w:cs="Times New Roman"/>
          <w:sz w:val="28"/>
          <w:szCs w:val="28"/>
        </w:rPr>
        <w:t> </w:t>
      </w:r>
      <w:r w:rsidRPr="00F9073E">
        <w:rPr>
          <w:rFonts w:ascii="Times New Roman" w:eastAsia="Calibri" w:hAnsi="Times New Roman" w:cs="Times New Roman"/>
          <w:sz w:val="28"/>
          <w:szCs w:val="28"/>
        </w:rPr>
        <w:t>302</w:t>
      </w:r>
      <w:r w:rsidR="00E675F4">
        <w:rPr>
          <w:rFonts w:ascii="Times New Roman" w:eastAsia="Calibri" w:hAnsi="Times New Roman" w:cs="Times New Roman"/>
          <w:sz w:val="28"/>
          <w:szCs w:val="28"/>
        </w:rPr>
        <w:t xml:space="preserve"> </w:t>
      </w:r>
      <w:r w:rsidRPr="00F9073E">
        <w:rPr>
          <w:rFonts w:ascii="Times New Roman" w:eastAsia="Calibri" w:hAnsi="Times New Roman" w:cs="Times New Roman"/>
          <w:sz w:val="28"/>
          <w:szCs w:val="28"/>
        </w:rPr>
        <w:t>00 000 «Расчеты по принятым обязательствам», 1</w:t>
      </w:r>
      <w:r w:rsidR="00E675F4">
        <w:rPr>
          <w:rFonts w:ascii="Times New Roman" w:eastAsia="Calibri" w:hAnsi="Times New Roman" w:cs="Times New Roman"/>
          <w:sz w:val="28"/>
          <w:szCs w:val="28"/>
        </w:rPr>
        <w:t> </w:t>
      </w:r>
      <w:r w:rsidRPr="00F9073E">
        <w:rPr>
          <w:rFonts w:ascii="Times New Roman" w:eastAsia="Calibri" w:hAnsi="Times New Roman" w:cs="Times New Roman"/>
          <w:sz w:val="28"/>
          <w:szCs w:val="28"/>
        </w:rPr>
        <w:t>304</w:t>
      </w:r>
      <w:r w:rsidR="00E675F4">
        <w:rPr>
          <w:rFonts w:ascii="Times New Roman" w:eastAsia="Calibri" w:hAnsi="Times New Roman" w:cs="Times New Roman"/>
          <w:sz w:val="28"/>
          <w:szCs w:val="28"/>
        </w:rPr>
        <w:t xml:space="preserve"> </w:t>
      </w:r>
      <w:r w:rsidRPr="00F9073E">
        <w:rPr>
          <w:rFonts w:ascii="Times New Roman" w:eastAsia="Calibri" w:hAnsi="Times New Roman" w:cs="Times New Roman"/>
          <w:sz w:val="28"/>
          <w:szCs w:val="28"/>
        </w:rPr>
        <w:t>00 000 «Расчеты с депонентами», 1</w:t>
      </w:r>
      <w:r w:rsidR="00E675F4">
        <w:rPr>
          <w:rFonts w:ascii="Times New Roman" w:eastAsia="Calibri" w:hAnsi="Times New Roman" w:cs="Times New Roman"/>
          <w:sz w:val="28"/>
          <w:szCs w:val="28"/>
        </w:rPr>
        <w:t> </w:t>
      </w:r>
      <w:r w:rsidRPr="00F9073E">
        <w:rPr>
          <w:rFonts w:ascii="Times New Roman" w:eastAsia="Calibri" w:hAnsi="Times New Roman" w:cs="Times New Roman"/>
          <w:sz w:val="28"/>
          <w:szCs w:val="28"/>
        </w:rPr>
        <w:t>304</w:t>
      </w:r>
      <w:r w:rsidR="00E675F4">
        <w:rPr>
          <w:rFonts w:ascii="Times New Roman" w:eastAsia="Calibri" w:hAnsi="Times New Roman" w:cs="Times New Roman"/>
          <w:sz w:val="28"/>
          <w:szCs w:val="28"/>
        </w:rPr>
        <w:t xml:space="preserve"> </w:t>
      </w:r>
      <w:r w:rsidRPr="00F9073E">
        <w:rPr>
          <w:rFonts w:ascii="Times New Roman" w:eastAsia="Calibri" w:hAnsi="Times New Roman" w:cs="Times New Roman"/>
          <w:sz w:val="28"/>
          <w:szCs w:val="28"/>
        </w:rPr>
        <w:t>03 000 «Расчеты по удержаниям из выплат по оплате труда».</w:t>
      </w:r>
    </w:p>
    <w:p w:rsidR="00AF4DEA" w:rsidRPr="00AF4DEA" w:rsidRDefault="00AF4DEA" w:rsidP="00E675F4">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При этом переплаты по расчетам с персоналом, сложившиеся на отчетную дату (по дебету счета 1 302 11 000 «Расчеты по заработной плате»), подлежат переносу на счет 1 206 11 000 «Расчеты по оплате труда» (в части сумм, подлежащих с согласия работников, уведомленных о перерасчетах, удержанию из будущих начислений по оплате труда), либо в иных случаях - на счет 1 209 30 000 «Расчеты по компенсации затрат». </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Аналогичные положения применяются по иным расчетам с персоналом и населением. </w:t>
      </w:r>
    </w:p>
    <w:p w:rsidR="00AF4DEA" w:rsidRPr="00E675F4" w:rsidRDefault="00F9073E" w:rsidP="00E675F4">
      <w:pPr>
        <w:pStyle w:val="af7"/>
        <w:widowControl w:val="0"/>
        <w:numPr>
          <w:ilvl w:val="0"/>
          <w:numId w:val="3"/>
        </w:numPr>
        <w:autoSpaceDE w:val="0"/>
        <w:autoSpaceDN w:val="0"/>
        <w:adjustRightInd w:val="0"/>
        <w:spacing w:after="0" w:line="240" w:lineRule="auto"/>
        <w:ind w:left="0" w:firstLine="360"/>
        <w:jc w:val="both"/>
        <w:rPr>
          <w:rFonts w:ascii="Times New Roman" w:eastAsia="Calibri" w:hAnsi="Times New Roman" w:cs="Times New Roman"/>
          <w:sz w:val="28"/>
          <w:szCs w:val="28"/>
        </w:rPr>
      </w:pPr>
      <w:r w:rsidRPr="00E675F4">
        <w:rPr>
          <w:rFonts w:ascii="Times New Roman" w:eastAsia="Calibri" w:hAnsi="Times New Roman" w:cs="Times New Roman"/>
          <w:sz w:val="28"/>
          <w:szCs w:val="28"/>
        </w:rPr>
        <w:t>п</w:t>
      </w:r>
      <w:r w:rsidR="00AF4DEA" w:rsidRPr="00E675F4">
        <w:rPr>
          <w:rFonts w:ascii="Times New Roman" w:eastAsia="Calibri" w:hAnsi="Times New Roman" w:cs="Times New Roman"/>
          <w:sz w:val="28"/>
          <w:szCs w:val="28"/>
        </w:rPr>
        <w:t>о счету 1 210 05 000 «Расчеты с</w:t>
      </w:r>
      <w:r w:rsidRPr="00E675F4">
        <w:rPr>
          <w:rFonts w:ascii="Times New Roman" w:eastAsia="Calibri" w:hAnsi="Times New Roman" w:cs="Times New Roman"/>
          <w:sz w:val="28"/>
          <w:szCs w:val="28"/>
        </w:rPr>
        <w:t xml:space="preserve"> прочими дебиторами» отражаются</w:t>
      </w:r>
      <w:r w:rsidR="00E675F4" w:rsidRPr="00E675F4">
        <w:rPr>
          <w:rFonts w:ascii="Times New Roman" w:eastAsia="Calibri" w:hAnsi="Times New Roman" w:cs="Times New Roman"/>
          <w:sz w:val="28"/>
          <w:szCs w:val="28"/>
        </w:rPr>
        <w:t xml:space="preserve"> </w:t>
      </w:r>
      <w:r w:rsidR="00AF4DEA" w:rsidRPr="00E675F4">
        <w:rPr>
          <w:rFonts w:ascii="Times New Roman" w:eastAsia="Calibri" w:hAnsi="Times New Roman" w:cs="Times New Roman"/>
          <w:sz w:val="28"/>
          <w:szCs w:val="28"/>
        </w:rPr>
        <w:t xml:space="preserve">показатели расчетов с дебиторами по операциям предоставления учреждением обеспечений заявок на участие в конкурсе или закрытом аукционе, обеспечений исполнения контракта (договора), иных залоговых платежей, задатков, осуществляемых получателями средств </w:t>
      </w:r>
      <w:r w:rsidR="003344E3" w:rsidRPr="00E675F4">
        <w:rPr>
          <w:rFonts w:ascii="Times New Roman" w:eastAsia="Calibri" w:hAnsi="Times New Roman" w:cs="Times New Roman"/>
          <w:sz w:val="28"/>
          <w:szCs w:val="28"/>
        </w:rPr>
        <w:t>краевого</w:t>
      </w:r>
      <w:r w:rsidR="00AF4DEA" w:rsidRPr="00E675F4">
        <w:rPr>
          <w:rFonts w:ascii="Times New Roman" w:eastAsia="Calibri" w:hAnsi="Times New Roman" w:cs="Times New Roman"/>
          <w:sz w:val="28"/>
          <w:szCs w:val="28"/>
        </w:rPr>
        <w:t xml:space="preserve"> бюджета, а также иные расчеты с дебиторами, не отраженные по соответствующим счетам расчетов по задолженности перед получателем бюджетных средств.</w:t>
      </w:r>
    </w:p>
    <w:p w:rsidR="00AF4DEA" w:rsidRPr="00AF4DEA" w:rsidRDefault="006317AE"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b/>
          <w:sz w:val="28"/>
          <w:szCs w:val="28"/>
        </w:rPr>
        <w:t>1.</w:t>
      </w:r>
      <w:r w:rsidR="00AF4DEA" w:rsidRPr="00742E5F">
        <w:rPr>
          <w:rFonts w:ascii="Times New Roman" w:eastAsia="Calibri" w:hAnsi="Times New Roman" w:cs="Times New Roman"/>
          <w:b/>
          <w:sz w:val="28"/>
          <w:szCs w:val="28"/>
        </w:rPr>
        <w:t>1</w:t>
      </w:r>
      <w:r w:rsidR="00F9073E">
        <w:rPr>
          <w:rFonts w:ascii="Times New Roman" w:eastAsia="Calibri" w:hAnsi="Times New Roman" w:cs="Times New Roman"/>
          <w:b/>
          <w:sz w:val="28"/>
          <w:szCs w:val="28"/>
        </w:rPr>
        <w:t>.3.</w:t>
      </w:r>
      <w:r w:rsidR="001628E0">
        <w:rPr>
          <w:rFonts w:ascii="Times New Roman" w:eastAsia="Calibri" w:hAnsi="Times New Roman" w:cs="Times New Roman"/>
          <w:b/>
          <w:sz w:val="28"/>
          <w:szCs w:val="28"/>
        </w:rPr>
        <w:t xml:space="preserve"> </w:t>
      </w:r>
      <w:r w:rsidR="00F9073E">
        <w:rPr>
          <w:rFonts w:ascii="Times New Roman" w:eastAsia="Calibri" w:hAnsi="Times New Roman" w:cs="Times New Roman"/>
          <w:b/>
          <w:sz w:val="28"/>
          <w:szCs w:val="28"/>
        </w:rPr>
        <w:t xml:space="preserve"> </w:t>
      </w:r>
      <w:r w:rsidR="00AF4DEA" w:rsidRPr="00742E5F">
        <w:rPr>
          <w:rFonts w:ascii="Times New Roman" w:eastAsia="Calibri" w:hAnsi="Times New Roman" w:cs="Times New Roman"/>
          <w:sz w:val="28"/>
          <w:szCs w:val="28"/>
        </w:rPr>
        <w:t>Учитывая экономический характер активов и обязательств средств во временном распоряжении, наличие показ</w:t>
      </w:r>
      <w:r w:rsidR="00E675F4">
        <w:rPr>
          <w:rFonts w:ascii="Times New Roman" w:eastAsia="Calibri" w:hAnsi="Times New Roman" w:cs="Times New Roman"/>
          <w:sz w:val="28"/>
          <w:szCs w:val="28"/>
        </w:rPr>
        <w:t>ателей в графах 5, 8 Баланса ф.</w:t>
      </w:r>
      <w:r w:rsidR="00AF4DEA" w:rsidRPr="00742E5F">
        <w:rPr>
          <w:rFonts w:ascii="Times New Roman" w:eastAsia="Calibri" w:hAnsi="Times New Roman" w:cs="Times New Roman"/>
          <w:sz w:val="28"/>
          <w:szCs w:val="28"/>
        </w:rPr>
        <w:t>0503130 до</w:t>
      </w:r>
      <w:r w:rsidR="001628E0">
        <w:rPr>
          <w:rFonts w:ascii="Times New Roman" w:eastAsia="Calibri" w:hAnsi="Times New Roman" w:cs="Times New Roman"/>
          <w:sz w:val="28"/>
          <w:szCs w:val="28"/>
        </w:rPr>
        <w:t xml:space="preserve">пустимо по счетам 3 201 00 000, </w:t>
      </w:r>
      <w:r w:rsidR="00AF4DEA" w:rsidRPr="00742E5F">
        <w:rPr>
          <w:rFonts w:ascii="Times New Roman" w:eastAsia="Calibri" w:hAnsi="Times New Roman" w:cs="Times New Roman"/>
          <w:sz w:val="28"/>
          <w:szCs w:val="28"/>
        </w:rPr>
        <w:t>3 304 01</w:t>
      </w:r>
      <w:r w:rsidR="001628E0">
        <w:rPr>
          <w:rFonts w:ascii="Times New Roman" w:eastAsia="Calibri" w:hAnsi="Times New Roman" w:cs="Times New Roman"/>
          <w:sz w:val="28"/>
          <w:szCs w:val="28"/>
        </w:rPr>
        <w:t> </w:t>
      </w:r>
      <w:r w:rsidR="00AF4DEA" w:rsidRPr="00742E5F">
        <w:rPr>
          <w:rFonts w:ascii="Times New Roman" w:eastAsia="Calibri" w:hAnsi="Times New Roman" w:cs="Times New Roman"/>
          <w:sz w:val="28"/>
          <w:szCs w:val="28"/>
        </w:rPr>
        <w:t>000</w:t>
      </w:r>
      <w:r w:rsidR="001628E0">
        <w:rPr>
          <w:rFonts w:ascii="Times New Roman" w:eastAsia="Calibri" w:hAnsi="Times New Roman" w:cs="Times New Roman"/>
          <w:sz w:val="28"/>
          <w:szCs w:val="28"/>
        </w:rPr>
        <w:t>,</w:t>
      </w:r>
      <w:r w:rsidR="00AF4DEA" w:rsidRPr="00742E5F">
        <w:rPr>
          <w:rFonts w:ascii="Times New Roman" w:eastAsia="Calibri" w:hAnsi="Times New Roman" w:cs="Times New Roman"/>
          <w:sz w:val="28"/>
          <w:szCs w:val="28"/>
        </w:rPr>
        <w:t xml:space="preserve"> а также 3 208 91 000 «Расчеты с подотчетными лицами по оплате прочих расходов», 3 209 81 000 «Расчеты по недостачам денежных средств».</w:t>
      </w:r>
    </w:p>
    <w:p w:rsidR="00AF4DEA" w:rsidRDefault="006317AE" w:rsidP="00481A76">
      <w:pPr>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b/>
          <w:sz w:val="28"/>
          <w:szCs w:val="28"/>
        </w:rPr>
        <w:t>1.</w:t>
      </w:r>
      <w:r w:rsidR="000F36CC">
        <w:rPr>
          <w:rFonts w:ascii="Times New Roman" w:eastAsia="Calibri" w:hAnsi="Times New Roman" w:cs="Times New Roman"/>
          <w:b/>
          <w:sz w:val="28"/>
          <w:szCs w:val="28"/>
        </w:rPr>
        <w:t xml:space="preserve">1.4. </w:t>
      </w:r>
      <w:r w:rsidR="001628E0">
        <w:rPr>
          <w:rFonts w:ascii="Times New Roman" w:eastAsia="Calibri" w:hAnsi="Times New Roman" w:cs="Times New Roman"/>
          <w:b/>
          <w:sz w:val="28"/>
          <w:szCs w:val="28"/>
        </w:rPr>
        <w:t xml:space="preserve"> </w:t>
      </w:r>
      <w:r w:rsidR="00AF4DEA" w:rsidRPr="000F36CC">
        <w:rPr>
          <w:rFonts w:ascii="Times New Roman" w:eastAsia="Calibri" w:hAnsi="Times New Roman" w:cs="Times New Roman"/>
          <w:sz w:val="28"/>
          <w:szCs w:val="28"/>
        </w:rPr>
        <w:t>Показатели по счетам</w:t>
      </w:r>
      <w:r w:rsidR="00AF4DEA" w:rsidRPr="00AF4DEA">
        <w:rPr>
          <w:rFonts w:ascii="Times New Roman" w:eastAsia="Calibri" w:hAnsi="Times New Roman" w:cs="Times New Roman"/>
          <w:sz w:val="28"/>
          <w:szCs w:val="28"/>
        </w:rPr>
        <w:t xml:space="preserve"> </w:t>
      </w:r>
      <w:r w:rsidR="00AF4DEA" w:rsidRPr="001628E0">
        <w:rPr>
          <w:rFonts w:ascii="Times New Roman" w:eastAsia="Calibri" w:hAnsi="Times New Roman" w:cs="Times New Roman"/>
          <w:sz w:val="28"/>
          <w:szCs w:val="28"/>
        </w:rPr>
        <w:t>1 401 40 000</w:t>
      </w:r>
      <w:r w:rsidR="00AF4DEA" w:rsidRPr="00AF4DEA">
        <w:rPr>
          <w:rFonts w:ascii="Times New Roman" w:eastAsia="Calibri" w:hAnsi="Times New Roman" w:cs="Times New Roman"/>
          <w:sz w:val="28"/>
          <w:szCs w:val="28"/>
        </w:rPr>
        <w:t xml:space="preserve"> «Доходы будущих периодов»</w:t>
      </w:r>
      <w:r w:rsidR="00E675F4">
        <w:rPr>
          <w:rFonts w:ascii="Times New Roman" w:eastAsia="Calibri" w:hAnsi="Times New Roman" w:cs="Times New Roman"/>
          <w:sz w:val="28"/>
          <w:szCs w:val="28"/>
        </w:rPr>
        <w:t>,</w:t>
      </w:r>
      <w:r w:rsidR="00AF4DEA" w:rsidRPr="00AF4DEA">
        <w:rPr>
          <w:rFonts w:ascii="Times New Roman" w:eastAsia="Calibri" w:hAnsi="Times New Roman" w:cs="Times New Roman"/>
          <w:sz w:val="28"/>
          <w:szCs w:val="28"/>
        </w:rPr>
        <w:t xml:space="preserve">  </w:t>
      </w:r>
      <w:r w:rsidR="00AF4DEA" w:rsidRPr="001628E0">
        <w:rPr>
          <w:rFonts w:ascii="Times New Roman" w:eastAsia="Calibri" w:hAnsi="Times New Roman" w:cs="Times New Roman"/>
          <w:sz w:val="28"/>
          <w:szCs w:val="28"/>
        </w:rPr>
        <w:t>1 401 50 000 «Расходы будущих периодов», 1 401 60 000 «Резервы предстоящих расходов» подлежат раскрытию в текстовой части раздела 4 «Анализ показателей бухгалтерской отчетности субъекта бюджетной отчетности» Пояснительной записки (ф. 0503160) в разрезе номеров счетов бюджетного учета. При этом дебетовый остаток по счету 1 401 50 000</w:t>
      </w:r>
      <w:r w:rsidR="00AF4DEA" w:rsidRPr="00AF4DEA">
        <w:rPr>
          <w:rFonts w:ascii="Times New Roman" w:eastAsia="Calibri" w:hAnsi="Times New Roman" w:cs="Times New Roman"/>
          <w:sz w:val="28"/>
          <w:szCs w:val="28"/>
        </w:rPr>
        <w:t xml:space="preserve"> «Расходы будущих периодов» отражается в отрицательном значении.</w:t>
      </w:r>
    </w:p>
    <w:p w:rsidR="009466FB" w:rsidRPr="001628E0" w:rsidRDefault="009466FB" w:rsidP="001628E0">
      <w:pPr>
        <w:suppressAutoHyphens/>
        <w:autoSpaceDE w:val="0"/>
        <w:spacing w:after="240" w:line="240" w:lineRule="auto"/>
        <w:ind w:firstLine="709"/>
        <w:contextualSpacing/>
        <w:jc w:val="both"/>
        <w:rPr>
          <w:rFonts w:ascii="Times New Roman" w:eastAsia="Times New Roman" w:hAnsi="Times New Roman" w:cs="Times New Roman"/>
          <w:sz w:val="28"/>
          <w:szCs w:val="28"/>
          <w:lang w:eastAsia="ru-RU"/>
        </w:rPr>
      </w:pPr>
      <w:r w:rsidRPr="00742E5F">
        <w:rPr>
          <w:rFonts w:ascii="Times New Roman" w:eastAsia="Times New Roman" w:hAnsi="Times New Roman" w:cs="Times New Roman"/>
          <w:sz w:val="28"/>
          <w:szCs w:val="28"/>
          <w:lang w:eastAsia="ru-RU"/>
        </w:rPr>
        <w:t>П</w:t>
      </w:r>
      <w:r w:rsidR="00742E5F" w:rsidRPr="00742E5F">
        <w:rPr>
          <w:rFonts w:ascii="Times New Roman" w:eastAsia="Times New Roman" w:hAnsi="Times New Roman" w:cs="Times New Roman"/>
          <w:sz w:val="28"/>
          <w:szCs w:val="28"/>
          <w:lang w:eastAsia="ru-RU"/>
        </w:rPr>
        <w:t>ри этом остатки по строке 624 «Д</w:t>
      </w:r>
      <w:r w:rsidRPr="00742E5F">
        <w:rPr>
          <w:rFonts w:ascii="Times New Roman" w:eastAsia="Times New Roman" w:hAnsi="Times New Roman" w:cs="Times New Roman"/>
          <w:sz w:val="28"/>
          <w:szCs w:val="28"/>
          <w:lang w:eastAsia="ru-RU"/>
        </w:rPr>
        <w:t>оходы будущих периодов (0 401 40 000)» могут включать в себя, в том числе, остатки по счету 1 401 40 172 в части доходов будущих периодов по операциям реализации имущества казны, в случае, если договором предусмотрена рассрочка платежа на условиях перехода права собственности на объект после завершения расчетов.</w:t>
      </w:r>
    </w:p>
    <w:p w:rsidR="00AF4DEA" w:rsidRPr="00742E5F" w:rsidRDefault="006317AE" w:rsidP="00481A76">
      <w:pPr>
        <w:autoSpaceDE w:val="0"/>
        <w:autoSpaceDN w:val="0"/>
        <w:adjustRightInd w:val="0"/>
        <w:spacing w:after="0" w:line="240" w:lineRule="auto"/>
        <w:ind w:firstLine="567"/>
        <w:contextualSpacing/>
        <w:jc w:val="both"/>
        <w:rPr>
          <w:rFonts w:ascii="Times New Roman" w:eastAsia="Calibri" w:hAnsi="Times New Roman" w:cs="Times New Roman"/>
          <w:sz w:val="28"/>
          <w:szCs w:val="28"/>
          <w:lang w:eastAsia="ru-RU"/>
        </w:rPr>
      </w:pPr>
      <w:r>
        <w:rPr>
          <w:rFonts w:ascii="Times New Roman" w:eastAsia="Calibri" w:hAnsi="Times New Roman" w:cs="Times New Roman"/>
          <w:b/>
          <w:sz w:val="28"/>
          <w:szCs w:val="28"/>
        </w:rPr>
        <w:t>1.</w:t>
      </w:r>
      <w:r w:rsidR="001628E0">
        <w:rPr>
          <w:rFonts w:ascii="Times New Roman" w:eastAsia="Calibri" w:hAnsi="Times New Roman" w:cs="Times New Roman"/>
          <w:b/>
          <w:sz w:val="28"/>
          <w:szCs w:val="28"/>
        </w:rPr>
        <w:t xml:space="preserve">1.5.  </w:t>
      </w:r>
      <w:r w:rsidR="00AF4DEA" w:rsidRPr="00742E5F">
        <w:rPr>
          <w:rFonts w:ascii="Times New Roman" w:eastAsia="Calibri" w:hAnsi="Times New Roman" w:cs="Times New Roman"/>
          <w:sz w:val="28"/>
          <w:szCs w:val="28"/>
        </w:rPr>
        <w:t xml:space="preserve">Показатели </w:t>
      </w:r>
      <w:r w:rsidR="00AF4DEA" w:rsidRPr="00742E5F">
        <w:rPr>
          <w:rFonts w:ascii="Times New Roman" w:eastAsia="Calibri" w:hAnsi="Times New Roman" w:cs="Times New Roman"/>
          <w:sz w:val="28"/>
          <w:szCs w:val="28"/>
          <w:lang w:eastAsia="ru-RU"/>
        </w:rPr>
        <w:t xml:space="preserve">Справки о наличии имущества и обязательств на забалансовых счетах в составе Баланса ф. 0503130 представляются в </w:t>
      </w:r>
      <w:r w:rsidR="00742E5F" w:rsidRPr="00742E5F">
        <w:rPr>
          <w:rFonts w:ascii="Times New Roman" w:eastAsia="Calibri" w:hAnsi="Times New Roman" w:cs="Times New Roman"/>
          <w:sz w:val="28"/>
          <w:szCs w:val="28"/>
          <w:lang w:eastAsia="ru-RU"/>
        </w:rPr>
        <w:t>Минфин края</w:t>
      </w:r>
      <w:r w:rsidR="00AF4DEA" w:rsidRPr="00742E5F">
        <w:rPr>
          <w:rFonts w:ascii="Times New Roman" w:eastAsia="Calibri" w:hAnsi="Times New Roman" w:cs="Times New Roman"/>
          <w:sz w:val="28"/>
          <w:szCs w:val="28"/>
          <w:lang w:eastAsia="ru-RU"/>
        </w:rPr>
        <w:t xml:space="preserve"> без включения дополнительных счетов, а также дополнительных аналитических показателей по строкам «в том числе:», установленных главным распорядителем (распорядителем) средств </w:t>
      </w:r>
      <w:r w:rsidR="00742E5F" w:rsidRPr="00742E5F">
        <w:rPr>
          <w:rFonts w:ascii="Times New Roman" w:eastAsia="Calibri" w:hAnsi="Times New Roman" w:cs="Times New Roman"/>
          <w:sz w:val="28"/>
          <w:szCs w:val="28"/>
          <w:lang w:eastAsia="ru-RU"/>
        </w:rPr>
        <w:t>краевого</w:t>
      </w:r>
      <w:r w:rsidR="00AF4DEA" w:rsidRPr="00742E5F">
        <w:rPr>
          <w:rFonts w:ascii="Times New Roman" w:eastAsia="Calibri" w:hAnsi="Times New Roman" w:cs="Times New Roman"/>
          <w:sz w:val="28"/>
          <w:szCs w:val="28"/>
          <w:lang w:eastAsia="ru-RU"/>
        </w:rPr>
        <w:t xml:space="preserve"> бюджета.</w:t>
      </w:r>
    </w:p>
    <w:p w:rsidR="00AF4DEA" w:rsidRPr="00742E5F" w:rsidRDefault="00AF4DEA" w:rsidP="00481A76">
      <w:pPr>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742E5F">
        <w:rPr>
          <w:rFonts w:ascii="Times New Roman" w:eastAsia="Calibri" w:hAnsi="Times New Roman" w:cs="Times New Roman"/>
          <w:sz w:val="28"/>
          <w:szCs w:val="28"/>
        </w:rPr>
        <w:lastRenderedPageBreak/>
        <w:t>При раскрытии информации об имуществе и обязательствах, отражаемых на забалансовых счетах Рабочего плана счетов бюджетного учета,  необходимо  учитывать  следующие положения:</w:t>
      </w:r>
    </w:p>
    <w:p w:rsidR="00AF4DEA" w:rsidRPr="00742E5F" w:rsidRDefault="00AF4DEA" w:rsidP="00481A76">
      <w:pPr>
        <w:autoSpaceDE w:val="0"/>
        <w:autoSpaceDN w:val="0"/>
        <w:adjustRightInd w:val="0"/>
        <w:spacing w:after="0" w:line="240" w:lineRule="auto"/>
        <w:ind w:firstLine="567"/>
        <w:contextualSpacing/>
        <w:jc w:val="both"/>
        <w:rPr>
          <w:rFonts w:ascii="Times New Roman" w:eastAsia="Calibri" w:hAnsi="Times New Roman" w:cs="Times New Roman"/>
          <w:sz w:val="28"/>
          <w:szCs w:val="28"/>
          <w:lang w:eastAsia="ru-RU"/>
        </w:rPr>
      </w:pPr>
      <w:r w:rsidRPr="00742E5F">
        <w:rPr>
          <w:rFonts w:ascii="Times New Roman" w:eastAsia="Calibri" w:hAnsi="Times New Roman" w:cs="Times New Roman"/>
          <w:b/>
          <w:sz w:val="28"/>
          <w:szCs w:val="28"/>
        </w:rPr>
        <w:t xml:space="preserve">а). </w:t>
      </w:r>
      <w:r w:rsidRPr="001628E0">
        <w:rPr>
          <w:rFonts w:ascii="Times New Roman" w:eastAsia="Calibri" w:hAnsi="Times New Roman" w:cs="Times New Roman"/>
          <w:sz w:val="28"/>
          <w:szCs w:val="28"/>
        </w:rPr>
        <w:t xml:space="preserve">в составе показателей по </w:t>
      </w:r>
      <w:proofErr w:type="spellStart"/>
      <w:r w:rsidRPr="001628E0">
        <w:rPr>
          <w:rFonts w:ascii="Times New Roman" w:eastAsia="Calibri" w:hAnsi="Times New Roman" w:cs="Times New Roman"/>
          <w:sz w:val="28"/>
          <w:szCs w:val="28"/>
        </w:rPr>
        <w:t>забалансовому</w:t>
      </w:r>
      <w:proofErr w:type="spellEnd"/>
      <w:r w:rsidRPr="001628E0">
        <w:rPr>
          <w:rFonts w:ascii="Times New Roman" w:eastAsia="Calibri" w:hAnsi="Times New Roman" w:cs="Times New Roman"/>
          <w:sz w:val="28"/>
          <w:szCs w:val="28"/>
        </w:rPr>
        <w:t xml:space="preserve"> счету 01 «Имущество, полученное в пользование»</w:t>
      </w:r>
      <w:r w:rsidRPr="00742E5F">
        <w:rPr>
          <w:rFonts w:ascii="Times New Roman" w:eastAsia="Calibri" w:hAnsi="Times New Roman" w:cs="Times New Roman"/>
          <w:sz w:val="28"/>
          <w:szCs w:val="28"/>
        </w:rPr>
        <w:t xml:space="preserve"> отражаются материальные ценности, полученные в пользование, а также </w:t>
      </w:r>
      <w:r w:rsidRPr="00EC75F8">
        <w:rPr>
          <w:rFonts w:ascii="Times New Roman" w:eastAsia="Calibri" w:hAnsi="Times New Roman" w:cs="Times New Roman"/>
          <w:sz w:val="28"/>
          <w:szCs w:val="28"/>
        </w:rPr>
        <w:t>н</w:t>
      </w:r>
      <w:r w:rsidRPr="00EC75F8">
        <w:rPr>
          <w:rFonts w:ascii="Times New Roman" w:eastAsia="Calibri" w:hAnsi="Times New Roman" w:cs="Times New Roman"/>
          <w:sz w:val="28"/>
          <w:szCs w:val="28"/>
          <w:lang w:eastAsia="ru-RU"/>
        </w:rPr>
        <w:t>ематериальные активы, полученные в пользование учреждением (лицензиатом</w:t>
      </w:r>
      <w:r w:rsidRPr="00742E5F">
        <w:rPr>
          <w:rFonts w:ascii="Times New Roman" w:eastAsia="Calibri" w:hAnsi="Times New Roman" w:cs="Times New Roman"/>
          <w:sz w:val="28"/>
          <w:szCs w:val="28"/>
          <w:lang w:eastAsia="ru-RU"/>
        </w:rPr>
        <w:t>). При этом в случае, если срок действия лицензионного договора заканчивается 31.12.2015, в графе 5 «На конец отчетного периода» Справки о наличии имущества и обязательств на забалансовых счетах в составе Баланса ф. 0503130 показатели не отражаются;</w:t>
      </w:r>
    </w:p>
    <w:p w:rsidR="00AF4DEA" w:rsidRPr="00742E5F" w:rsidRDefault="00AF4DEA" w:rsidP="00481A76">
      <w:pPr>
        <w:autoSpaceDE w:val="0"/>
        <w:autoSpaceDN w:val="0"/>
        <w:adjustRightInd w:val="0"/>
        <w:spacing w:after="0" w:line="240" w:lineRule="auto"/>
        <w:ind w:firstLine="567"/>
        <w:contextualSpacing/>
        <w:jc w:val="both"/>
        <w:rPr>
          <w:rFonts w:ascii="Times New Roman" w:eastAsia="Calibri" w:hAnsi="Times New Roman" w:cs="Times New Roman"/>
          <w:sz w:val="28"/>
          <w:szCs w:val="28"/>
          <w:lang w:eastAsia="ru-RU"/>
        </w:rPr>
      </w:pPr>
      <w:r w:rsidRPr="00742E5F">
        <w:rPr>
          <w:rFonts w:ascii="Times New Roman" w:eastAsia="Calibri" w:hAnsi="Times New Roman" w:cs="Times New Roman"/>
          <w:b/>
          <w:sz w:val="28"/>
          <w:szCs w:val="28"/>
        </w:rPr>
        <w:t xml:space="preserve">б). </w:t>
      </w:r>
      <w:r w:rsidRPr="001628E0">
        <w:rPr>
          <w:rFonts w:ascii="Times New Roman" w:eastAsia="Calibri" w:hAnsi="Times New Roman" w:cs="Times New Roman"/>
          <w:sz w:val="28"/>
          <w:szCs w:val="28"/>
        </w:rPr>
        <w:t xml:space="preserve">в составе показателей по </w:t>
      </w:r>
      <w:proofErr w:type="spellStart"/>
      <w:r w:rsidRPr="001628E0">
        <w:rPr>
          <w:rFonts w:ascii="Times New Roman" w:eastAsia="Calibri" w:hAnsi="Times New Roman" w:cs="Times New Roman"/>
          <w:sz w:val="28"/>
          <w:szCs w:val="28"/>
        </w:rPr>
        <w:t>забалансовому</w:t>
      </w:r>
      <w:proofErr w:type="spellEnd"/>
      <w:r w:rsidRPr="001628E0">
        <w:rPr>
          <w:rFonts w:ascii="Times New Roman" w:eastAsia="Calibri" w:hAnsi="Times New Roman" w:cs="Times New Roman"/>
          <w:sz w:val="28"/>
          <w:szCs w:val="28"/>
        </w:rPr>
        <w:t xml:space="preserve"> счету</w:t>
      </w:r>
      <w:r w:rsidRPr="001628E0">
        <w:rPr>
          <w:rFonts w:ascii="Times New Roman" w:eastAsia="Calibri" w:hAnsi="Times New Roman" w:cs="Times New Roman"/>
          <w:sz w:val="28"/>
          <w:szCs w:val="28"/>
          <w:lang w:eastAsia="ru-RU"/>
        </w:rPr>
        <w:t xml:space="preserve"> 10 «Обеспечение исполнения обязательств»</w:t>
      </w:r>
      <w:r w:rsidRPr="00742E5F">
        <w:rPr>
          <w:rFonts w:ascii="Times New Roman" w:eastAsia="Calibri" w:hAnsi="Times New Roman" w:cs="Times New Roman"/>
          <w:sz w:val="28"/>
          <w:szCs w:val="28"/>
          <w:lang w:eastAsia="ru-RU"/>
        </w:rPr>
        <w:t xml:space="preserve"> учета имущества, отражается имущество, за исключением денежных средств, полученное учреждением в качестве обеспечения обязательств (залог), а также иных видов обеспечения исполнения обязательств (поручительство, банковская гарантия и т.д.);</w:t>
      </w:r>
    </w:p>
    <w:p w:rsidR="00AF4DEA" w:rsidRPr="00742E5F" w:rsidRDefault="00AF4DEA" w:rsidP="00481A76">
      <w:pPr>
        <w:widowControl w:val="0"/>
        <w:autoSpaceDE w:val="0"/>
        <w:autoSpaceDN w:val="0"/>
        <w:adjustRightInd w:val="0"/>
        <w:spacing w:after="0" w:line="240" w:lineRule="auto"/>
        <w:ind w:firstLine="540"/>
        <w:contextualSpacing/>
        <w:jc w:val="both"/>
        <w:rPr>
          <w:rFonts w:ascii="Times New Roman" w:eastAsia="Times New Roman" w:hAnsi="Times New Roman" w:cs="Calibri"/>
          <w:sz w:val="28"/>
          <w:szCs w:val="28"/>
          <w:lang w:eastAsia="ru-RU"/>
        </w:rPr>
      </w:pPr>
      <w:r w:rsidRPr="001628E0">
        <w:rPr>
          <w:rFonts w:ascii="Times New Roman" w:eastAsia="Times New Roman" w:hAnsi="Times New Roman" w:cs="Calibri"/>
          <w:b/>
          <w:sz w:val="28"/>
          <w:szCs w:val="28"/>
          <w:lang w:eastAsia="ru-RU"/>
        </w:rPr>
        <w:t>в).</w:t>
      </w:r>
      <w:r w:rsidRPr="001628E0">
        <w:rPr>
          <w:rFonts w:ascii="Times New Roman" w:eastAsia="Times New Roman" w:hAnsi="Times New Roman" w:cs="Calibri"/>
          <w:sz w:val="28"/>
          <w:szCs w:val="28"/>
          <w:lang w:eastAsia="ru-RU"/>
        </w:rPr>
        <w:t xml:space="preserve"> учитывая, что в соответствии с п. п. 365, 367 Инструкции 157н</w:t>
      </w:r>
      <w:r w:rsidRPr="00742E5F">
        <w:rPr>
          <w:rFonts w:ascii="Times New Roman" w:eastAsia="Times New Roman" w:hAnsi="Times New Roman" w:cs="Calibri"/>
          <w:b/>
          <w:sz w:val="28"/>
          <w:szCs w:val="28"/>
          <w:lang w:eastAsia="ru-RU"/>
        </w:rPr>
        <w:t xml:space="preserve"> </w:t>
      </w:r>
      <w:r w:rsidRPr="00742E5F">
        <w:rPr>
          <w:rFonts w:ascii="Times New Roman" w:eastAsia="Calibri" w:hAnsi="Times New Roman" w:cs="Times New Roman"/>
          <w:sz w:val="28"/>
          <w:szCs w:val="28"/>
          <w:lang w:eastAsia="ru-RU"/>
        </w:rPr>
        <w:t xml:space="preserve">по завершении текущего финансового года показатели (остатки) по </w:t>
      </w:r>
      <w:proofErr w:type="spellStart"/>
      <w:r w:rsidRPr="00742E5F">
        <w:rPr>
          <w:rFonts w:ascii="Times New Roman" w:eastAsia="Calibri" w:hAnsi="Times New Roman" w:cs="Times New Roman"/>
          <w:sz w:val="28"/>
          <w:szCs w:val="28"/>
          <w:lang w:eastAsia="ru-RU"/>
        </w:rPr>
        <w:t>забалансовым</w:t>
      </w:r>
      <w:proofErr w:type="spellEnd"/>
      <w:r w:rsidRPr="00742E5F">
        <w:rPr>
          <w:rFonts w:ascii="Times New Roman" w:eastAsia="Calibri" w:hAnsi="Times New Roman" w:cs="Times New Roman"/>
          <w:sz w:val="28"/>
          <w:szCs w:val="28"/>
          <w:lang w:eastAsia="ru-RU"/>
        </w:rPr>
        <w:t xml:space="preserve"> счетам 17 «Поступления денежных средств на счета учреждения», 18 «Выбытия денежных средств со счетов учреждения» на следующий финансовый год не переносятся, показатели строк 170-173, 180-182 в графе 5 </w:t>
      </w:r>
      <w:r w:rsidRPr="00742E5F">
        <w:rPr>
          <w:rFonts w:ascii="Times New Roman" w:eastAsia="Times New Roman" w:hAnsi="Times New Roman" w:cs="Calibri"/>
          <w:sz w:val="28"/>
          <w:szCs w:val="28"/>
          <w:lang w:eastAsia="ru-RU"/>
        </w:rPr>
        <w:t>Справки о наличии имущества и обязательств на забалансовых счетах в составе Баланса ф. 0503130 отражаются в объеме оборотов до заключения показателей по счетам, в том числе по операциям со средствами  во временном распоряжении (по счету 17 (КОСГУ 510), 18 (КОСГУ 610).</w:t>
      </w:r>
    </w:p>
    <w:p w:rsidR="00AF4DEA" w:rsidRPr="00742E5F" w:rsidRDefault="00AF4DEA" w:rsidP="00481A76">
      <w:pPr>
        <w:autoSpaceDE w:val="0"/>
        <w:autoSpaceDN w:val="0"/>
        <w:adjustRightInd w:val="0"/>
        <w:spacing w:after="0" w:line="240" w:lineRule="auto"/>
        <w:ind w:firstLine="567"/>
        <w:contextualSpacing/>
        <w:jc w:val="both"/>
        <w:rPr>
          <w:rFonts w:ascii="Times New Roman" w:eastAsia="Calibri" w:hAnsi="Times New Roman" w:cs="Times New Roman"/>
          <w:sz w:val="28"/>
          <w:szCs w:val="28"/>
          <w:lang w:eastAsia="ru-RU"/>
        </w:rPr>
      </w:pPr>
      <w:r w:rsidRPr="00742E5F">
        <w:rPr>
          <w:rFonts w:ascii="Times New Roman" w:eastAsia="Calibri" w:hAnsi="Times New Roman" w:cs="Times New Roman"/>
          <w:b/>
          <w:sz w:val="28"/>
          <w:szCs w:val="28"/>
          <w:lang w:eastAsia="ru-RU"/>
        </w:rPr>
        <w:t xml:space="preserve">г). </w:t>
      </w:r>
      <w:r w:rsidRPr="001628E0">
        <w:rPr>
          <w:rFonts w:ascii="Times New Roman" w:eastAsia="Calibri" w:hAnsi="Times New Roman" w:cs="Times New Roman"/>
          <w:sz w:val="28"/>
          <w:szCs w:val="28"/>
          <w:lang w:eastAsia="ru-RU"/>
        </w:rPr>
        <w:t xml:space="preserve">по </w:t>
      </w:r>
      <w:proofErr w:type="spellStart"/>
      <w:r w:rsidRPr="001628E0">
        <w:rPr>
          <w:rFonts w:ascii="Times New Roman" w:eastAsia="Calibri" w:hAnsi="Times New Roman" w:cs="Times New Roman"/>
          <w:sz w:val="28"/>
          <w:szCs w:val="28"/>
          <w:lang w:eastAsia="ru-RU"/>
        </w:rPr>
        <w:t>забалансовым</w:t>
      </w:r>
      <w:proofErr w:type="spellEnd"/>
      <w:r w:rsidRPr="001628E0">
        <w:rPr>
          <w:rFonts w:ascii="Times New Roman" w:eastAsia="Calibri" w:hAnsi="Times New Roman" w:cs="Times New Roman"/>
          <w:sz w:val="28"/>
          <w:szCs w:val="28"/>
          <w:lang w:eastAsia="ru-RU"/>
        </w:rPr>
        <w:t xml:space="preserve"> счетам 25 «Имущество, переданное в возмездное пользование (аренду)» 26 «Имущество, переданное в безвозмездное пользование»</w:t>
      </w:r>
      <w:r w:rsidRPr="00742E5F">
        <w:rPr>
          <w:rFonts w:ascii="Times New Roman" w:eastAsia="Calibri" w:hAnsi="Times New Roman" w:cs="Times New Roman"/>
          <w:sz w:val="28"/>
          <w:szCs w:val="28"/>
          <w:lang w:eastAsia="ru-RU"/>
        </w:rPr>
        <w:t xml:space="preserve"> отражается фактически переданное в возмездное пользование (аренду) и безвозмездное пользование имущество в соответствии с договором возмездного (безвозмездного) пользования в том числе, в части имущества, составляющего имущество казны </w:t>
      </w:r>
      <w:r w:rsidR="001628E0">
        <w:rPr>
          <w:rFonts w:ascii="Times New Roman" w:eastAsia="Calibri" w:hAnsi="Times New Roman" w:cs="Times New Roman"/>
          <w:sz w:val="28"/>
          <w:szCs w:val="28"/>
          <w:lang w:eastAsia="ru-RU"/>
        </w:rPr>
        <w:t>Камчатского края</w:t>
      </w:r>
      <w:r w:rsidRPr="00742E5F">
        <w:rPr>
          <w:rFonts w:ascii="Times New Roman" w:eastAsia="Calibri" w:hAnsi="Times New Roman" w:cs="Times New Roman"/>
          <w:sz w:val="28"/>
          <w:szCs w:val="28"/>
          <w:lang w:eastAsia="ru-RU"/>
        </w:rPr>
        <w:t xml:space="preserve"> за исключением земельных участков, переданных в постоянное бессрочное пользование;</w:t>
      </w:r>
    </w:p>
    <w:p w:rsidR="00AF4DEA" w:rsidRPr="00742E5F" w:rsidRDefault="00AF4DEA" w:rsidP="00481A76">
      <w:pPr>
        <w:autoSpaceDE w:val="0"/>
        <w:autoSpaceDN w:val="0"/>
        <w:adjustRightInd w:val="0"/>
        <w:spacing w:after="0" w:line="240" w:lineRule="auto"/>
        <w:ind w:firstLine="567"/>
        <w:contextualSpacing/>
        <w:jc w:val="both"/>
        <w:rPr>
          <w:rFonts w:ascii="Times New Roman" w:eastAsia="Calibri" w:hAnsi="Times New Roman" w:cs="Times New Roman"/>
          <w:sz w:val="28"/>
          <w:szCs w:val="28"/>
          <w:lang w:eastAsia="ru-RU"/>
        </w:rPr>
      </w:pPr>
      <w:r w:rsidRPr="00742E5F">
        <w:rPr>
          <w:rFonts w:ascii="Times New Roman" w:eastAsia="Calibri" w:hAnsi="Times New Roman" w:cs="Times New Roman"/>
          <w:b/>
          <w:sz w:val="28"/>
          <w:szCs w:val="28"/>
          <w:lang w:eastAsia="ru-RU"/>
        </w:rPr>
        <w:t>д).</w:t>
      </w:r>
      <w:r w:rsidRPr="00742E5F">
        <w:rPr>
          <w:rFonts w:ascii="Times New Roman" w:eastAsia="Calibri" w:hAnsi="Times New Roman" w:cs="Times New Roman"/>
          <w:sz w:val="28"/>
          <w:szCs w:val="28"/>
          <w:lang w:eastAsia="ru-RU"/>
        </w:rPr>
        <w:t xml:space="preserve"> по </w:t>
      </w:r>
      <w:proofErr w:type="spellStart"/>
      <w:r w:rsidRPr="00742E5F">
        <w:rPr>
          <w:rFonts w:ascii="Times New Roman" w:eastAsia="Calibri" w:hAnsi="Times New Roman" w:cs="Times New Roman"/>
          <w:sz w:val="28"/>
          <w:szCs w:val="28"/>
          <w:lang w:eastAsia="ru-RU"/>
        </w:rPr>
        <w:t>забалансовому</w:t>
      </w:r>
      <w:proofErr w:type="spellEnd"/>
      <w:r w:rsidRPr="00742E5F">
        <w:rPr>
          <w:rFonts w:ascii="Times New Roman" w:eastAsia="Calibri" w:hAnsi="Times New Roman" w:cs="Times New Roman"/>
          <w:sz w:val="28"/>
          <w:szCs w:val="28"/>
          <w:lang w:eastAsia="ru-RU"/>
        </w:rPr>
        <w:t xml:space="preserve"> счету 30 «Расчеты по исполнению денежных обязательств через третьих лиц» отражается информация о перечисленных платежным агентам денежных средств для выплаты в пользу третьих лиц до получения информации от платежных агентов об осуществлении выплаты (например, выплата пенсий, пособий через Почту России).</w:t>
      </w:r>
    </w:p>
    <w:p w:rsidR="00AF4DEA" w:rsidRPr="00742E5F" w:rsidRDefault="00AF4DEA" w:rsidP="00481A76">
      <w:pPr>
        <w:widowControl w:val="0"/>
        <w:autoSpaceDE w:val="0"/>
        <w:autoSpaceDN w:val="0"/>
        <w:adjustRightInd w:val="0"/>
        <w:spacing w:after="0" w:line="240" w:lineRule="auto"/>
        <w:ind w:firstLine="567"/>
        <w:contextualSpacing/>
        <w:jc w:val="both"/>
        <w:rPr>
          <w:rFonts w:ascii="Times New Roman" w:eastAsia="Times New Roman" w:hAnsi="Times New Roman" w:cs="Calibri"/>
          <w:sz w:val="28"/>
          <w:szCs w:val="28"/>
          <w:lang w:eastAsia="ru-RU"/>
        </w:rPr>
      </w:pPr>
      <w:r w:rsidRPr="00742E5F">
        <w:rPr>
          <w:rFonts w:ascii="Times New Roman" w:eastAsia="Times New Roman" w:hAnsi="Times New Roman" w:cs="Calibri"/>
          <w:b/>
          <w:sz w:val="28"/>
          <w:szCs w:val="28"/>
          <w:lang w:eastAsia="ru-RU"/>
        </w:rPr>
        <w:t xml:space="preserve">е). </w:t>
      </w:r>
      <w:r w:rsidRPr="00EC75F8">
        <w:rPr>
          <w:rFonts w:ascii="Times New Roman" w:eastAsia="Times New Roman" w:hAnsi="Times New Roman" w:cs="Calibri"/>
          <w:sz w:val="28"/>
          <w:szCs w:val="28"/>
          <w:lang w:eastAsia="ru-RU"/>
        </w:rPr>
        <w:t xml:space="preserve">в составе показателей по </w:t>
      </w:r>
      <w:proofErr w:type="spellStart"/>
      <w:r w:rsidRPr="00EC75F8">
        <w:rPr>
          <w:rFonts w:ascii="Times New Roman" w:eastAsia="Times New Roman" w:hAnsi="Times New Roman" w:cs="Calibri"/>
          <w:sz w:val="28"/>
          <w:szCs w:val="28"/>
          <w:lang w:eastAsia="ru-RU"/>
        </w:rPr>
        <w:t>забалансовому</w:t>
      </w:r>
      <w:proofErr w:type="spellEnd"/>
      <w:r w:rsidRPr="00EC75F8">
        <w:rPr>
          <w:rFonts w:ascii="Times New Roman" w:eastAsia="Times New Roman" w:hAnsi="Times New Roman" w:cs="Calibri"/>
          <w:sz w:val="28"/>
          <w:szCs w:val="28"/>
          <w:lang w:eastAsia="ru-RU"/>
        </w:rPr>
        <w:t xml:space="preserve"> счету 31 «</w:t>
      </w:r>
      <w:r w:rsidRPr="00EC75F8">
        <w:rPr>
          <w:rFonts w:ascii="Times New Roman" w:eastAsia="Calibri" w:hAnsi="Times New Roman" w:cs="Times New Roman"/>
          <w:bCs/>
          <w:sz w:val="28"/>
          <w:szCs w:val="28"/>
          <w:lang w:eastAsia="ru-RU"/>
        </w:rPr>
        <w:t>Акции по номинальной стоимости</w:t>
      </w:r>
      <w:r w:rsidR="00EC75F8">
        <w:rPr>
          <w:rFonts w:ascii="Times New Roman" w:eastAsia="Times New Roman" w:hAnsi="Times New Roman" w:cs="Calibri"/>
          <w:sz w:val="28"/>
          <w:szCs w:val="28"/>
          <w:lang w:eastAsia="ru-RU"/>
        </w:rPr>
        <w:t>»</w:t>
      </w:r>
      <w:r w:rsidR="00742E5F" w:rsidRPr="00EC75F8">
        <w:rPr>
          <w:rFonts w:ascii="Times New Roman" w:eastAsia="Times New Roman" w:hAnsi="Times New Roman" w:cs="Calibri"/>
          <w:sz w:val="28"/>
          <w:szCs w:val="28"/>
          <w:lang w:eastAsia="ru-RU"/>
        </w:rPr>
        <w:t xml:space="preserve"> </w:t>
      </w:r>
      <w:r w:rsidRPr="00742E5F">
        <w:rPr>
          <w:rFonts w:ascii="Times New Roman" w:eastAsia="Times New Roman" w:hAnsi="Times New Roman" w:cs="Calibri"/>
          <w:sz w:val="28"/>
          <w:szCs w:val="28"/>
          <w:lang w:eastAsia="ru-RU"/>
        </w:rPr>
        <w:t xml:space="preserve">главными распорядителями средств </w:t>
      </w:r>
      <w:r w:rsidR="009466FB" w:rsidRPr="00742E5F">
        <w:rPr>
          <w:rFonts w:ascii="Times New Roman" w:eastAsia="Times New Roman" w:hAnsi="Times New Roman" w:cs="Calibri"/>
          <w:sz w:val="28"/>
          <w:szCs w:val="28"/>
          <w:lang w:eastAsia="ru-RU"/>
        </w:rPr>
        <w:t>краевого</w:t>
      </w:r>
      <w:r w:rsidRPr="00742E5F">
        <w:rPr>
          <w:rFonts w:ascii="Times New Roman" w:eastAsia="Times New Roman" w:hAnsi="Times New Roman" w:cs="Calibri"/>
          <w:sz w:val="28"/>
          <w:szCs w:val="28"/>
          <w:lang w:eastAsia="ru-RU"/>
        </w:rPr>
        <w:t xml:space="preserve"> бюджета, осуществляющими, в соответствии с законодательством Российской Федерации</w:t>
      </w:r>
      <w:r w:rsidR="00EC75F8">
        <w:rPr>
          <w:rFonts w:ascii="Times New Roman" w:eastAsia="Times New Roman" w:hAnsi="Times New Roman" w:cs="Calibri"/>
          <w:sz w:val="28"/>
          <w:szCs w:val="28"/>
          <w:lang w:eastAsia="ru-RU"/>
        </w:rPr>
        <w:t xml:space="preserve"> и Камчатского края</w:t>
      </w:r>
      <w:r w:rsidRPr="00742E5F">
        <w:rPr>
          <w:rFonts w:ascii="Times New Roman" w:eastAsia="Times New Roman" w:hAnsi="Times New Roman" w:cs="Calibri"/>
          <w:sz w:val="28"/>
          <w:szCs w:val="28"/>
          <w:lang w:eastAsia="ru-RU"/>
        </w:rPr>
        <w:t>, полномочия собственника в отношении акций акционерных обществ, отражаются акции по номинальной стоимости;</w:t>
      </w:r>
    </w:p>
    <w:p w:rsidR="00AF4DEA" w:rsidRDefault="00AF4DEA" w:rsidP="00EC75F8">
      <w:pPr>
        <w:widowControl w:val="0"/>
        <w:autoSpaceDE w:val="0"/>
        <w:autoSpaceDN w:val="0"/>
        <w:adjustRightInd w:val="0"/>
        <w:spacing w:after="0" w:line="240" w:lineRule="auto"/>
        <w:ind w:firstLine="567"/>
        <w:contextualSpacing/>
        <w:jc w:val="both"/>
        <w:rPr>
          <w:rFonts w:ascii="Times New Roman" w:eastAsia="Times New Roman" w:hAnsi="Times New Roman" w:cs="Calibri"/>
          <w:sz w:val="28"/>
          <w:szCs w:val="28"/>
          <w:lang w:eastAsia="ru-RU"/>
        </w:rPr>
      </w:pPr>
      <w:r w:rsidRPr="00742E5F">
        <w:rPr>
          <w:rFonts w:ascii="Times New Roman" w:eastAsia="Times New Roman" w:hAnsi="Times New Roman" w:cs="Calibri"/>
          <w:b/>
          <w:sz w:val="28"/>
          <w:szCs w:val="28"/>
          <w:lang w:eastAsia="ru-RU"/>
        </w:rPr>
        <w:t>ж).</w:t>
      </w:r>
      <w:r w:rsidRPr="00742E5F">
        <w:rPr>
          <w:rFonts w:ascii="Times New Roman" w:eastAsia="Times New Roman" w:hAnsi="Times New Roman" w:cs="Calibri"/>
          <w:sz w:val="28"/>
          <w:szCs w:val="28"/>
          <w:lang w:eastAsia="ru-RU"/>
        </w:rPr>
        <w:t xml:space="preserve"> изменение остатков на начало отчетного периода по </w:t>
      </w:r>
      <w:proofErr w:type="spellStart"/>
      <w:r w:rsidRPr="00742E5F">
        <w:rPr>
          <w:rFonts w:ascii="Times New Roman" w:eastAsia="Times New Roman" w:hAnsi="Times New Roman" w:cs="Calibri"/>
          <w:sz w:val="28"/>
          <w:szCs w:val="28"/>
          <w:lang w:eastAsia="ru-RU"/>
        </w:rPr>
        <w:t>забалансовым</w:t>
      </w:r>
      <w:proofErr w:type="spellEnd"/>
      <w:r w:rsidRPr="00742E5F">
        <w:rPr>
          <w:rFonts w:ascii="Times New Roman" w:eastAsia="Times New Roman" w:hAnsi="Times New Roman" w:cs="Calibri"/>
          <w:sz w:val="28"/>
          <w:szCs w:val="28"/>
          <w:lang w:eastAsia="ru-RU"/>
        </w:rPr>
        <w:t xml:space="preserve"> счетам допустимо в случаях, предусмотренных Инструкциями. Причины изменений валюты баланса по </w:t>
      </w:r>
      <w:proofErr w:type="spellStart"/>
      <w:r w:rsidRPr="00742E5F">
        <w:rPr>
          <w:rFonts w:ascii="Times New Roman" w:eastAsia="Times New Roman" w:hAnsi="Times New Roman" w:cs="Calibri"/>
          <w:sz w:val="28"/>
          <w:szCs w:val="28"/>
          <w:lang w:eastAsia="ru-RU"/>
        </w:rPr>
        <w:t>забалансовым</w:t>
      </w:r>
      <w:proofErr w:type="spellEnd"/>
      <w:r w:rsidRPr="00742E5F">
        <w:rPr>
          <w:rFonts w:ascii="Times New Roman" w:eastAsia="Times New Roman" w:hAnsi="Times New Roman" w:cs="Calibri"/>
          <w:sz w:val="28"/>
          <w:szCs w:val="28"/>
          <w:lang w:eastAsia="ru-RU"/>
        </w:rPr>
        <w:t xml:space="preserve"> счетам отражаются в разделе 4 «Анализ показателей бухгалтерской отчетности субъекта бюджетной отчетности» Пояснительной записки ф. 0503160 в структуре показателей, </w:t>
      </w:r>
      <w:r w:rsidRPr="00742E5F">
        <w:rPr>
          <w:rFonts w:ascii="Times New Roman" w:eastAsia="Times New Roman" w:hAnsi="Times New Roman" w:cs="Calibri"/>
          <w:sz w:val="28"/>
          <w:szCs w:val="28"/>
          <w:lang w:eastAsia="ru-RU"/>
        </w:rPr>
        <w:lastRenderedPageBreak/>
        <w:t>предусмотренных разделом 2 Сведений об изменении остатков валюты баланса ф. 0503173.</w:t>
      </w:r>
    </w:p>
    <w:p w:rsidR="003F618A" w:rsidRPr="00EC75F8" w:rsidRDefault="003F618A" w:rsidP="00EC75F8">
      <w:pPr>
        <w:widowControl w:val="0"/>
        <w:autoSpaceDE w:val="0"/>
        <w:autoSpaceDN w:val="0"/>
        <w:adjustRightInd w:val="0"/>
        <w:spacing w:after="0" w:line="240" w:lineRule="auto"/>
        <w:ind w:firstLine="567"/>
        <w:contextualSpacing/>
        <w:jc w:val="both"/>
        <w:rPr>
          <w:rFonts w:ascii="Times New Roman" w:eastAsia="Times New Roman" w:hAnsi="Times New Roman" w:cs="Calibri"/>
          <w:sz w:val="28"/>
          <w:szCs w:val="28"/>
          <w:lang w:eastAsia="ru-RU"/>
        </w:rPr>
      </w:pPr>
    </w:p>
    <w:p w:rsidR="00AF4DEA" w:rsidRPr="00AF4DEA" w:rsidRDefault="006317AE" w:rsidP="00481A76">
      <w:pPr>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b/>
          <w:sz w:val="28"/>
          <w:szCs w:val="28"/>
        </w:rPr>
        <w:t>1.</w:t>
      </w:r>
      <w:r w:rsidR="00006A27">
        <w:rPr>
          <w:rFonts w:ascii="Times New Roman" w:eastAsia="Calibri" w:hAnsi="Times New Roman" w:cs="Times New Roman"/>
          <w:b/>
          <w:sz w:val="28"/>
          <w:szCs w:val="28"/>
        </w:rPr>
        <w:t>2.</w:t>
      </w:r>
      <w:r w:rsidR="00AF4DEA" w:rsidRPr="00AF4DEA">
        <w:rPr>
          <w:rFonts w:ascii="Times New Roman" w:eastAsia="Calibri" w:hAnsi="Times New Roman" w:cs="Times New Roman"/>
          <w:b/>
          <w:sz w:val="28"/>
          <w:szCs w:val="28"/>
        </w:rPr>
        <w:t xml:space="preserve"> </w:t>
      </w:r>
      <w:r w:rsidR="00EC75F8">
        <w:rPr>
          <w:rFonts w:ascii="Times New Roman" w:eastAsia="Calibri" w:hAnsi="Times New Roman" w:cs="Times New Roman"/>
          <w:b/>
          <w:sz w:val="28"/>
          <w:szCs w:val="28"/>
        </w:rPr>
        <w:t xml:space="preserve"> </w:t>
      </w:r>
      <w:r w:rsidR="00AF4DEA" w:rsidRPr="00AF4DEA">
        <w:rPr>
          <w:rFonts w:ascii="Times New Roman" w:eastAsia="Calibri" w:hAnsi="Times New Roman" w:cs="Times New Roman"/>
          <w:sz w:val="28"/>
          <w:szCs w:val="28"/>
        </w:rPr>
        <w:t>Представление</w:t>
      </w:r>
      <w:r w:rsidR="00AF4DEA" w:rsidRPr="00AF4DEA">
        <w:rPr>
          <w:rFonts w:ascii="Times New Roman" w:eastAsia="Calibri" w:hAnsi="Times New Roman" w:cs="Times New Roman"/>
          <w:b/>
          <w:sz w:val="28"/>
          <w:szCs w:val="28"/>
        </w:rPr>
        <w:t xml:space="preserve"> </w:t>
      </w:r>
      <w:r w:rsidR="00AF4DEA" w:rsidRPr="00006A27">
        <w:rPr>
          <w:rFonts w:ascii="Times New Roman" w:eastAsia="Calibri" w:hAnsi="Times New Roman" w:cs="Times New Roman"/>
          <w:b/>
          <w:sz w:val="28"/>
          <w:szCs w:val="28"/>
        </w:rPr>
        <w:t xml:space="preserve">Справки </w:t>
      </w:r>
      <w:r w:rsidR="00AF4DEA" w:rsidRPr="00006A27">
        <w:rPr>
          <w:rFonts w:ascii="Times New Roman" w:eastAsia="Calibri" w:hAnsi="Times New Roman" w:cs="Times New Roman"/>
          <w:b/>
          <w:bCs/>
          <w:sz w:val="28"/>
          <w:szCs w:val="28"/>
          <w:lang w:eastAsia="ru-RU"/>
        </w:rPr>
        <w:t>по заключению счетов бюджетного учета отчетного финансового года (</w:t>
      </w:r>
      <w:r w:rsidR="00AF4DEA" w:rsidRPr="00006A27">
        <w:rPr>
          <w:rFonts w:ascii="Times New Roman" w:eastAsia="Calibri" w:hAnsi="Times New Roman" w:cs="Times New Roman"/>
          <w:b/>
          <w:sz w:val="28"/>
          <w:szCs w:val="28"/>
        </w:rPr>
        <w:t>ф. 0503110) (далее – Справка ф. 0503110)</w:t>
      </w:r>
      <w:r w:rsidR="00AF4DEA" w:rsidRPr="00EC75F8">
        <w:rPr>
          <w:rFonts w:ascii="Times New Roman" w:eastAsia="Calibri" w:hAnsi="Times New Roman" w:cs="Times New Roman"/>
          <w:sz w:val="28"/>
          <w:szCs w:val="28"/>
        </w:rPr>
        <w:t xml:space="preserve"> </w:t>
      </w:r>
      <w:r w:rsidR="00AF4DEA" w:rsidRPr="00AF4DEA">
        <w:rPr>
          <w:rFonts w:ascii="Times New Roman" w:eastAsia="Calibri" w:hAnsi="Times New Roman" w:cs="Times New Roman"/>
          <w:sz w:val="28"/>
          <w:szCs w:val="28"/>
        </w:rPr>
        <w:t>осуществляется с учетом следующих положений.</w:t>
      </w:r>
    </w:p>
    <w:p w:rsidR="00EC75F8" w:rsidRPr="00EC75F8" w:rsidRDefault="00EC75F8" w:rsidP="00EC75F8">
      <w:pPr>
        <w:widowControl w:val="0"/>
        <w:autoSpaceDE w:val="0"/>
        <w:autoSpaceDN w:val="0"/>
        <w:adjustRightInd w:val="0"/>
        <w:spacing w:after="0" w:line="240" w:lineRule="auto"/>
        <w:ind w:firstLine="567"/>
        <w:contextualSpacing/>
        <w:jc w:val="both"/>
        <w:rPr>
          <w:rFonts w:ascii="Times New Roman" w:eastAsia="Times New Roman" w:hAnsi="Times New Roman" w:cs="Calibri"/>
          <w:sz w:val="28"/>
          <w:szCs w:val="28"/>
          <w:lang w:eastAsia="ru-RU"/>
        </w:rPr>
      </w:pPr>
      <w:r w:rsidRPr="00EC75F8">
        <w:rPr>
          <w:rFonts w:ascii="Times New Roman" w:eastAsia="Times New Roman" w:hAnsi="Times New Roman" w:cs="Calibri"/>
          <w:sz w:val="28"/>
          <w:szCs w:val="28"/>
          <w:lang w:eastAsia="ru-RU"/>
        </w:rPr>
        <w:t>В графе 1 раздела 1 Справки ф.0503110 отражаются номера соответствующих счетов 1 401 10 000 «Доходы текущего финансового года», 1 401 20 000 «Расходы текущего финансового года», содержащих в соответствующих разрядах номера счета бюджетного учета коды бюджетной классификации Российской Федерации: видов доходов, разделов, подразделов, кодов видов расходов классификации расходов бюджета, групп, подгрупп, статей источников ф</w:t>
      </w:r>
      <w:r w:rsidR="00551FC7">
        <w:rPr>
          <w:rFonts w:ascii="Times New Roman" w:eastAsia="Times New Roman" w:hAnsi="Times New Roman" w:cs="Calibri"/>
          <w:sz w:val="28"/>
          <w:szCs w:val="28"/>
          <w:lang w:eastAsia="ru-RU"/>
        </w:rPr>
        <w:t>инансирования дефицита бюджета (з</w:t>
      </w:r>
      <w:r w:rsidRPr="00551FC7">
        <w:rPr>
          <w:rFonts w:ascii="Times New Roman" w:eastAsia="Times New Roman" w:hAnsi="Times New Roman" w:cs="Calibri"/>
          <w:sz w:val="28"/>
          <w:szCs w:val="28"/>
          <w:lang w:eastAsia="ru-RU"/>
        </w:rPr>
        <w:t xml:space="preserve">а исключением операций, отраженных по коду 1 11 09 000 00 000  1 401 10 172 «Доходы от операций с активами» в части финансового результата по операциям формирования главными администраторами средств бюджета, осуществляющих в отношении </w:t>
      </w:r>
      <w:r w:rsidR="00085ACF" w:rsidRPr="00551FC7">
        <w:rPr>
          <w:rFonts w:ascii="Times New Roman" w:eastAsia="Times New Roman" w:hAnsi="Times New Roman" w:cs="Calibri"/>
          <w:sz w:val="28"/>
          <w:szCs w:val="28"/>
          <w:lang w:eastAsia="ru-RU"/>
        </w:rPr>
        <w:t>государственных</w:t>
      </w:r>
      <w:r w:rsidRPr="00551FC7">
        <w:rPr>
          <w:rFonts w:ascii="Times New Roman" w:eastAsia="Times New Roman" w:hAnsi="Times New Roman" w:cs="Calibri"/>
          <w:sz w:val="28"/>
          <w:szCs w:val="28"/>
          <w:lang w:eastAsia="ru-RU"/>
        </w:rPr>
        <w:t xml:space="preserve"> бюджетных и автономных учреждений полномочия учредителя</w:t>
      </w:r>
      <w:r w:rsidR="00067CE7" w:rsidRPr="00551FC7">
        <w:rPr>
          <w:rFonts w:ascii="Times New Roman" w:eastAsia="Times New Roman" w:hAnsi="Times New Roman" w:cs="Calibri"/>
          <w:sz w:val="28"/>
          <w:szCs w:val="28"/>
          <w:lang w:eastAsia="ru-RU"/>
        </w:rPr>
        <w:t>,</w:t>
      </w:r>
      <w:r w:rsidRPr="00551FC7">
        <w:rPr>
          <w:rFonts w:ascii="Times New Roman" w:eastAsia="Times New Roman" w:hAnsi="Times New Roman" w:cs="Calibri"/>
          <w:sz w:val="28"/>
          <w:szCs w:val="28"/>
          <w:lang w:eastAsia="ru-RU"/>
        </w:rPr>
        <w:t xml:space="preserve"> показатели</w:t>
      </w:r>
      <w:r w:rsidR="00551FC7" w:rsidRPr="00551FC7">
        <w:rPr>
          <w:rFonts w:ascii="Times New Roman" w:eastAsia="Times New Roman" w:hAnsi="Times New Roman" w:cs="Calibri"/>
          <w:sz w:val="28"/>
          <w:szCs w:val="28"/>
          <w:lang w:eastAsia="ru-RU"/>
        </w:rPr>
        <w:t xml:space="preserve"> </w:t>
      </w:r>
      <w:r w:rsidRPr="00551FC7">
        <w:rPr>
          <w:rFonts w:ascii="Times New Roman" w:eastAsia="Times New Roman" w:hAnsi="Times New Roman" w:cs="Calibri"/>
          <w:sz w:val="28"/>
          <w:szCs w:val="28"/>
          <w:lang w:eastAsia="ru-RU"/>
        </w:rPr>
        <w:t xml:space="preserve"> по счету 1 204 33 000 «Участие в государственных (муниципальных) учреждениях</w:t>
      </w:r>
      <w:r w:rsidR="00551FC7">
        <w:rPr>
          <w:rFonts w:ascii="Times New Roman" w:eastAsia="Times New Roman" w:hAnsi="Times New Roman" w:cs="Calibri"/>
          <w:sz w:val="28"/>
          <w:szCs w:val="28"/>
          <w:lang w:eastAsia="ru-RU"/>
        </w:rPr>
        <w:t>»</w:t>
      </w:r>
      <w:r w:rsidRPr="00551FC7">
        <w:rPr>
          <w:rFonts w:ascii="Times New Roman" w:eastAsia="Times New Roman" w:hAnsi="Times New Roman" w:cs="Calibri"/>
          <w:sz w:val="28"/>
          <w:szCs w:val="28"/>
          <w:lang w:eastAsia="ru-RU"/>
        </w:rPr>
        <w:t>).</w:t>
      </w:r>
    </w:p>
    <w:p w:rsidR="00EC75F8" w:rsidRPr="00EC75F8" w:rsidRDefault="00EC75F8" w:rsidP="00EC75F8">
      <w:pPr>
        <w:widowControl w:val="0"/>
        <w:autoSpaceDE w:val="0"/>
        <w:autoSpaceDN w:val="0"/>
        <w:adjustRightInd w:val="0"/>
        <w:spacing w:after="0" w:line="240" w:lineRule="auto"/>
        <w:ind w:firstLine="567"/>
        <w:contextualSpacing/>
        <w:jc w:val="both"/>
        <w:rPr>
          <w:rFonts w:ascii="Times New Roman" w:eastAsia="Times New Roman" w:hAnsi="Times New Roman" w:cs="Calibri"/>
          <w:sz w:val="28"/>
          <w:szCs w:val="28"/>
          <w:lang w:eastAsia="ru-RU"/>
        </w:rPr>
      </w:pPr>
      <w:r w:rsidRPr="00EC75F8">
        <w:rPr>
          <w:rFonts w:ascii="Times New Roman" w:eastAsia="Times New Roman" w:hAnsi="Times New Roman" w:cs="Calibri"/>
          <w:sz w:val="28"/>
          <w:szCs w:val="28"/>
          <w:lang w:eastAsia="ru-RU"/>
        </w:rPr>
        <w:tab/>
        <w:t>Коды бюджетной классификации Российской Федерации: главных администраторов бюджетных средств, подвидов доходов бюджета, целевых статей расходов, видов источников финансирования дефицита бюджета в соответствующих разрядах номера счета бюджетного учета отражаются со значением «ноль».</w:t>
      </w:r>
    </w:p>
    <w:p w:rsidR="00EC75F8" w:rsidRPr="00EC75F8" w:rsidRDefault="00EC75F8" w:rsidP="00EC75F8">
      <w:pPr>
        <w:widowControl w:val="0"/>
        <w:autoSpaceDE w:val="0"/>
        <w:autoSpaceDN w:val="0"/>
        <w:adjustRightInd w:val="0"/>
        <w:spacing w:after="0" w:line="240" w:lineRule="auto"/>
        <w:ind w:firstLine="567"/>
        <w:contextualSpacing/>
        <w:jc w:val="both"/>
        <w:rPr>
          <w:rFonts w:ascii="Times New Roman" w:eastAsia="Times New Roman" w:hAnsi="Times New Roman" w:cs="Calibri"/>
          <w:sz w:val="28"/>
          <w:szCs w:val="28"/>
          <w:lang w:eastAsia="ru-RU"/>
        </w:rPr>
      </w:pPr>
      <w:r w:rsidRPr="00EC75F8">
        <w:rPr>
          <w:rFonts w:ascii="Times New Roman" w:eastAsia="Times New Roman" w:hAnsi="Times New Roman" w:cs="Calibri"/>
          <w:sz w:val="28"/>
          <w:szCs w:val="28"/>
          <w:lang w:eastAsia="ru-RU"/>
        </w:rPr>
        <w:tab/>
        <w:t>В показатели Справки ф.0503110 включаются показатели по счету бюджетного учета 1 304 06 000 «Расчеты с прочими кредиторами» с обеспечением их соответствия идентичным показателям, отраженным в Справке по консолидируемым расчетам (ф.0503125)</w:t>
      </w:r>
      <w:r w:rsidR="00067CE7">
        <w:rPr>
          <w:rFonts w:ascii="Times New Roman" w:eastAsia="Times New Roman" w:hAnsi="Times New Roman" w:cs="Calibri"/>
          <w:sz w:val="28"/>
          <w:szCs w:val="28"/>
          <w:lang w:eastAsia="ru-RU"/>
        </w:rPr>
        <w:t xml:space="preserve"> </w:t>
      </w:r>
      <w:r w:rsidRPr="00EC75F8">
        <w:rPr>
          <w:rFonts w:ascii="Times New Roman" w:eastAsia="Times New Roman" w:hAnsi="Times New Roman" w:cs="Calibri"/>
          <w:sz w:val="28"/>
          <w:szCs w:val="28"/>
          <w:lang w:eastAsia="ru-RU"/>
        </w:rPr>
        <w:t xml:space="preserve"> по счету 1</w:t>
      </w:r>
      <w:r w:rsidR="00067CE7">
        <w:rPr>
          <w:rFonts w:ascii="Times New Roman" w:eastAsia="Times New Roman" w:hAnsi="Times New Roman" w:cs="Calibri"/>
          <w:sz w:val="28"/>
          <w:szCs w:val="28"/>
          <w:lang w:eastAsia="ru-RU"/>
        </w:rPr>
        <w:t> </w:t>
      </w:r>
      <w:r w:rsidRPr="00EC75F8">
        <w:rPr>
          <w:rFonts w:ascii="Times New Roman" w:eastAsia="Times New Roman" w:hAnsi="Times New Roman" w:cs="Calibri"/>
          <w:sz w:val="28"/>
          <w:szCs w:val="28"/>
          <w:lang w:eastAsia="ru-RU"/>
        </w:rPr>
        <w:t>304</w:t>
      </w:r>
      <w:r w:rsidR="00067CE7">
        <w:rPr>
          <w:rFonts w:ascii="Times New Roman" w:eastAsia="Times New Roman" w:hAnsi="Times New Roman" w:cs="Calibri"/>
          <w:sz w:val="28"/>
          <w:szCs w:val="28"/>
          <w:lang w:eastAsia="ru-RU"/>
        </w:rPr>
        <w:t xml:space="preserve"> </w:t>
      </w:r>
      <w:r w:rsidRPr="00EC75F8">
        <w:rPr>
          <w:rFonts w:ascii="Times New Roman" w:eastAsia="Times New Roman" w:hAnsi="Times New Roman" w:cs="Calibri"/>
          <w:sz w:val="28"/>
          <w:szCs w:val="28"/>
          <w:lang w:eastAsia="ru-RU"/>
        </w:rPr>
        <w:t>06 000.</w:t>
      </w:r>
    </w:p>
    <w:p w:rsidR="00EC75F8" w:rsidRPr="00EC75F8" w:rsidRDefault="00EC75F8" w:rsidP="00EC75F8">
      <w:pPr>
        <w:widowControl w:val="0"/>
        <w:autoSpaceDE w:val="0"/>
        <w:autoSpaceDN w:val="0"/>
        <w:adjustRightInd w:val="0"/>
        <w:spacing w:after="0" w:line="240" w:lineRule="auto"/>
        <w:ind w:firstLine="567"/>
        <w:contextualSpacing/>
        <w:jc w:val="both"/>
        <w:rPr>
          <w:rFonts w:ascii="Times New Roman" w:eastAsia="Times New Roman" w:hAnsi="Times New Roman" w:cs="Calibri"/>
          <w:sz w:val="28"/>
          <w:szCs w:val="28"/>
          <w:lang w:eastAsia="ru-RU"/>
        </w:rPr>
      </w:pPr>
      <w:r w:rsidRPr="00EC75F8">
        <w:rPr>
          <w:rFonts w:ascii="Times New Roman" w:eastAsia="Times New Roman" w:hAnsi="Times New Roman" w:cs="Calibri"/>
          <w:sz w:val="28"/>
          <w:szCs w:val="28"/>
          <w:lang w:eastAsia="ru-RU"/>
        </w:rPr>
        <w:tab/>
        <w:t>Показатели, отраженные в Справке ф.0503110 по соответствующим счета</w:t>
      </w:r>
      <w:r w:rsidR="00067CE7">
        <w:rPr>
          <w:rFonts w:ascii="Times New Roman" w:eastAsia="Times New Roman" w:hAnsi="Times New Roman" w:cs="Calibri"/>
          <w:sz w:val="28"/>
          <w:szCs w:val="28"/>
          <w:lang w:eastAsia="ru-RU"/>
        </w:rPr>
        <w:t>м</w:t>
      </w:r>
      <w:r w:rsidRPr="00EC75F8">
        <w:rPr>
          <w:rFonts w:ascii="Times New Roman" w:eastAsia="Times New Roman" w:hAnsi="Times New Roman" w:cs="Calibri"/>
          <w:sz w:val="28"/>
          <w:szCs w:val="28"/>
          <w:lang w:eastAsia="ru-RU"/>
        </w:rPr>
        <w:t xml:space="preserve"> 1 401 10 171, 1 401 10 173, 1 401 20 273, подлежат раскрытию в текстовой части раздела 4 «Анализ показателей бухгалтерской отчетности субъекта бюджетной отчетности» Пояснительной записки ф.0503</w:t>
      </w:r>
      <w:r w:rsidR="00F60530">
        <w:rPr>
          <w:rFonts w:ascii="Times New Roman" w:eastAsia="Times New Roman" w:hAnsi="Times New Roman" w:cs="Calibri"/>
          <w:sz w:val="28"/>
          <w:szCs w:val="28"/>
          <w:lang w:eastAsia="ru-RU"/>
        </w:rPr>
        <w:t>1</w:t>
      </w:r>
      <w:r w:rsidRPr="00EC75F8">
        <w:rPr>
          <w:rFonts w:ascii="Times New Roman" w:eastAsia="Times New Roman" w:hAnsi="Times New Roman" w:cs="Calibri"/>
          <w:sz w:val="28"/>
          <w:szCs w:val="28"/>
          <w:lang w:eastAsia="ru-RU"/>
        </w:rPr>
        <w:t>60 по видам активов, обязательств и соответствующих причин изменения их стоимостных учетных величин, в корреспонденции с которыми осуществлялось применение указанных счетов.</w:t>
      </w:r>
    </w:p>
    <w:p w:rsidR="00A61518" w:rsidRDefault="00EC75F8" w:rsidP="00085ACF">
      <w:pPr>
        <w:widowControl w:val="0"/>
        <w:autoSpaceDE w:val="0"/>
        <w:autoSpaceDN w:val="0"/>
        <w:adjustRightInd w:val="0"/>
        <w:spacing w:after="0" w:line="240" w:lineRule="auto"/>
        <w:ind w:firstLine="567"/>
        <w:contextualSpacing/>
        <w:jc w:val="both"/>
        <w:rPr>
          <w:rFonts w:ascii="Times New Roman" w:eastAsia="Times New Roman" w:hAnsi="Times New Roman" w:cs="Calibri"/>
          <w:sz w:val="28"/>
          <w:szCs w:val="28"/>
          <w:lang w:eastAsia="ru-RU"/>
        </w:rPr>
      </w:pPr>
      <w:r w:rsidRPr="00EC75F8">
        <w:rPr>
          <w:rFonts w:ascii="Times New Roman" w:eastAsia="Times New Roman" w:hAnsi="Times New Roman" w:cs="Calibri"/>
          <w:sz w:val="28"/>
          <w:szCs w:val="28"/>
          <w:lang w:eastAsia="ru-RU"/>
        </w:rPr>
        <w:tab/>
        <w:t xml:space="preserve">Дополнительно обращаем внимание на необходимость </w:t>
      </w:r>
      <w:proofErr w:type="gramStart"/>
      <w:r w:rsidRPr="00EC75F8">
        <w:rPr>
          <w:rFonts w:ascii="Times New Roman" w:eastAsia="Times New Roman" w:hAnsi="Times New Roman" w:cs="Calibri"/>
          <w:sz w:val="28"/>
          <w:szCs w:val="28"/>
          <w:lang w:eastAsia="ru-RU"/>
        </w:rPr>
        <w:t>обеспечения соответствия кодов видов расходов</w:t>
      </w:r>
      <w:proofErr w:type="gramEnd"/>
      <w:r w:rsidRPr="00EC75F8">
        <w:rPr>
          <w:rFonts w:ascii="Times New Roman" w:eastAsia="Times New Roman" w:hAnsi="Times New Roman" w:cs="Calibri"/>
          <w:sz w:val="28"/>
          <w:szCs w:val="28"/>
          <w:lang w:eastAsia="ru-RU"/>
        </w:rPr>
        <w:t xml:space="preserve"> кодам КОСГУ, отраженным в Приложении </w:t>
      </w:r>
      <w:r w:rsidR="000F7BF9">
        <w:rPr>
          <w:rFonts w:ascii="Times New Roman" w:eastAsia="Times New Roman" w:hAnsi="Times New Roman" w:cs="Calibri"/>
          <w:sz w:val="28"/>
          <w:szCs w:val="28"/>
          <w:lang w:eastAsia="ru-RU"/>
        </w:rPr>
        <w:t xml:space="preserve">  </w:t>
      </w:r>
      <w:r w:rsidRPr="00EC75F8">
        <w:rPr>
          <w:rFonts w:ascii="Times New Roman" w:eastAsia="Times New Roman" w:hAnsi="Times New Roman" w:cs="Calibri"/>
          <w:sz w:val="28"/>
          <w:szCs w:val="28"/>
          <w:lang w:eastAsia="ru-RU"/>
        </w:rPr>
        <w:t>№ 5</w:t>
      </w:r>
      <w:r w:rsidR="000F7BF9">
        <w:rPr>
          <w:rFonts w:ascii="Times New Roman" w:eastAsia="Times New Roman" w:hAnsi="Times New Roman" w:cs="Calibri"/>
          <w:sz w:val="28"/>
          <w:szCs w:val="28"/>
          <w:lang w:eastAsia="ru-RU"/>
        </w:rPr>
        <w:t xml:space="preserve">  </w:t>
      </w:r>
      <w:r w:rsidRPr="00EC75F8">
        <w:rPr>
          <w:rFonts w:ascii="Times New Roman" w:eastAsia="Times New Roman" w:hAnsi="Times New Roman" w:cs="Calibri"/>
          <w:sz w:val="28"/>
          <w:szCs w:val="28"/>
          <w:lang w:eastAsia="ru-RU"/>
        </w:rPr>
        <w:t xml:space="preserve"> Указаний</w:t>
      </w:r>
      <w:r w:rsidR="000F7BF9">
        <w:rPr>
          <w:rFonts w:ascii="Times New Roman" w:eastAsia="Times New Roman" w:hAnsi="Times New Roman" w:cs="Calibri"/>
          <w:sz w:val="28"/>
          <w:szCs w:val="28"/>
          <w:lang w:eastAsia="ru-RU"/>
        </w:rPr>
        <w:t xml:space="preserve"> </w:t>
      </w:r>
      <w:r w:rsidRPr="00EC75F8">
        <w:rPr>
          <w:rFonts w:ascii="Times New Roman" w:eastAsia="Times New Roman" w:hAnsi="Times New Roman" w:cs="Calibri"/>
          <w:sz w:val="28"/>
          <w:szCs w:val="28"/>
          <w:lang w:eastAsia="ru-RU"/>
        </w:rPr>
        <w:t xml:space="preserve"> 65н</w:t>
      </w:r>
      <w:r w:rsidR="000F7BF9">
        <w:rPr>
          <w:rFonts w:ascii="Times New Roman" w:eastAsia="Times New Roman" w:hAnsi="Times New Roman" w:cs="Calibri"/>
          <w:sz w:val="28"/>
          <w:szCs w:val="28"/>
          <w:lang w:eastAsia="ru-RU"/>
        </w:rPr>
        <w:t xml:space="preserve"> </w:t>
      </w:r>
      <w:r w:rsidRPr="00EC75F8">
        <w:rPr>
          <w:rFonts w:ascii="Times New Roman" w:eastAsia="Times New Roman" w:hAnsi="Times New Roman" w:cs="Calibri"/>
          <w:sz w:val="28"/>
          <w:szCs w:val="28"/>
          <w:lang w:eastAsia="ru-RU"/>
        </w:rPr>
        <w:t xml:space="preserve"> в </w:t>
      </w:r>
      <w:r w:rsidR="000F7BF9">
        <w:rPr>
          <w:rFonts w:ascii="Times New Roman" w:eastAsia="Times New Roman" w:hAnsi="Times New Roman" w:cs="Calibri"/>
          <w:sz w:val="28"/>
          <w:szCs w:val="28"/>
          <w:lang w:eastAsia="ru-RU"/>
        </w:rPr>
        <w:t xml:space="preserve"> </w:t>
      </w:r>
      <w:r w:rsidRPr="00EC75F8">
        <w:rPr>
          <w:rFonts w:ascii="Times New Roman" w:eastAsia="Times New Roman" w:hAnsi="Times New Roman" w:cs="Calibri"/>
          <w:sz w:val="28"/>
          <w:szCs w:val="28"/>
          <w:lang w:eastAsia="ru-RU"/>
        </w:rPr>
        <w:t xml:space="preserve">номере </w:t>
      </w:r>
      <w:r w:rsidR="000F7BF9">
        <w:rPr>
          <w:rFonts w:ascii="Times New Roman" w:eastAsia="Times New Roman" w:hAnsi="Times New Roman" w:cs="Calibri"/>
          <w:sz w:val="28"/>
          <w:szCs w:val="28"/>
          <w:lang w:eastAsia="ru-RU"/>
        </w:rPr>
        <w:t xml:space="preserve">  </w:t>
      </w:r>
      <w:r w:rsidRPr="00EC75F8">
        <w:rPr>
          <w:rFonts w:ascii="Times New Roman" w:eastAsia="Times New Roman" w:hAnsi="Times New Roman" w:cs="Calibri"/>
          <w:sz w:val="28"/>
          <w:szCs w:val="28"/>
          <w:lang w:eastAsia="ru-RU"/>
        </w:rPr>
        <w:t xml:space="preserve">счета </w:t>
      </w:r>
      <w:r w:rsidR="000F7BF9">
        <w:rPr>
          <w:rFonts w:ascii="Times New Roman" w:eastAsia="Times New Roman" w:hAnsi="Times New Roman" w:cs="Calibri"/>
          <w:sz w:val="28"/>
          <w:szCs w:val="28"/>
          <w:lang w:eastAsia="ru-RU"/>
        </w:rPr>
        <w:t xml:space="preserve">   </w:t>
      </w:r>
      <w:r w:rsidRPr="00EC75F8">
        <w:rPr>
          <w:rFonts w:ascii="Times New Roman" w:eastAsia="Times New Roman" w:hAnsi="Times New Roman" w:cs="Calibri"/>
          <w:sz w:val="28"/>
          <w:szCs w:val="28"/>
          <w:lang w:eastAsia="ru-RU"/>
        </w:rPr>
        <w:t xml:space="preserve">бюджетного </w:t>
      </w:r>
      <w:r w:rsidR="000F7BF9">
        <w:rPr>
          <w:rFonts w:ascii="Times New Roman" w:eastAsia="Times New Roman" w:hAnsi="Times New Roman" w:cs="Calibri"/>
          <w:sz w:val="28"/>
          <w:szCs w:val="28"/>
          <w:lang w:eastAsia="ru-RU"/>
        </w:rPr>
        <w:t xml:space="preserve">  </w:t>
      </w:r>
      <w:r w:rsidRPr="00EC75F8">
        <w:rPr>
          <w:rFonts w:ascii="Times New Roman" w:eastAsia="Times New Roman" w:hAnsi="Times New Roman" w:cs="Calibri"/>
          <w:sz w:val="28"/>
          <w:szCs w:val="28"/>
          <w:lang w:eastAsia="ru-RU"/>
        </w:rPr>
        <w:t>учета 1 401 20 200 «Расходы».</w:t>
      </w:r>
    </w:p>
    <w:p w:rsidR="003F618A" w:rsidRPr="00085ACF" w:rsidRDefault="003F618A" w:rsidP="00085ACF">
      <w:pPr>
        <w:widowControl w:val="0"/>
        <w:autoSpaceDE w:val="0"/>
        <w:autoSpaceDN w:val="0"/>
        <w:adjustRightInd w:val="0"/>
        <w:spacing w:after="0" w:line="240" w:lineRule="auto"/>
        <w:ind w:firstLine="567"/>
        <w:contextualSpacing/>
        <w:jc w:val="both"/>
        <w:rPr>
          <w:rFonts w:ascii="Times New Roman" w:eastAsia="Times New Roman" w:hAnsi="Times New Roman" w:cs="Calibri"/>
          <w:sz w:val="28"/>
          <w:szCs w:val="28"/>
          <w:lang w:eastAsia="ru-RU"/>
        </w:rPr>
      </w:pPr>
    </w:p>
    <w:p w:rsidR="00085ACF" w:rsidRPr="00AF4DEA" w:rsidRDefault="006317AE" w:rsidP="00085ACF">
      <w:pPr>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Pr>
          <w:rFonts w:ascii="Times New Roman" w:eastAsia="Times New Roman" w:hAnsi="Times New Roman" w:cs="Times New Roman"/>
          <w:b/>
          <w:sz w:val="28"/>
          <w:szCs w:val="28"/>
          <w:lang w:eastAsia="ar-SA"/>
        </w:rPr>
        <w:t>1.</w:t>
      </w:r>
      <w:r w:rsidR="00006A27">
        <w:rPr>
          <w:rFonts w:ascii="Times New Roman" w:eastAsia="Times New Roman" w:hAnsi="Times New Roman" w:cs="Times New Roman"/>
          <w:b/>
          <w:sz w:val="28"/>
          <w:szCs w:val="28"/>
          <w:lang w:eastAsia="ar-SA"/>
        </w:rPr>
        <w:t>3.</w:t>
      </w:r>
      <w:r w:rsidR="00085ACF" w:rsidRPr="00740414">
        <w:rPr>
          <w:rFonts w:ascii="Times New Roman" w:eastAsia="Times New Roman" w:hAnsi="Times New Roman" w:cs="Times New Roman"/>
          <w:sz w:val="28"/>
          <w:szCs w:val="28"/>
          <w:lang w:eastAsia="ar-SA"/>
        </w:rPr>
        <w:t xml:space="preserve"> </w:t>
      </w:r>
      <w:r w:rsidR="00085ACF" w:rsidRPr="00740414">
        <w:rPr>
          <w:rFonts w:ascii="Times New Roman" w:eastAsia="Calibri" w:hAnsi="Times New Roman" w:cs="Times New Roman"/>
          <w:sz w:val="28"/>
          <w:szCs w:val="28"/>
        </w:rPr>
        <w:t>Представление</w:t>
      </w:r>
      <w:r w:rsidR="00085ACF" w:rsidRPr="00AF4DEA">
        <w:rPr>
          <w:rFonts w:ascii="Times New Roman" w:eastAsia="Calibri" w:hAnsi="Times New Roman" w:cs="Times New Roman"/>
          <w:b/>
          <w:sz w:val="28"/>
          <w:szCs w:val="28"/>
        </w:rPr>
        <w:t xml:space="preserve"> </w:t>
      </w:r>
      <w:r w:rsidR="00740414" w:rsidRPr="00006A27">
        <w:rPr>
          <w:rFonts w:ascii="Times New Roman" w:eastAsia="Times New Roman" w:hAnsi="Times New Roman" w:cs="Calibri"/>
          <w:b/>
          <w:sz w:val="28"/>
          <w:szCs w:val="28"/>
          <w:lang w:eastAsia="ru-RU"/>
        </w:rPr>
        <w:t>Отчета о финансовых результатах деятельности (ф.0503121) (Далее – Отчет ф.0503121)</w:t>
      </w:r>
      <w:r w:rsidR="00740414">
        <w:rPr>
          <w:rFonts w:ascii="Times New Roman" w:eastAsia="Times New Roman" w:hAnsi="Times New Roman" w:cs="Calibri"/>
          <w:sz w:val="28"/>
          <w:szCs w:val="28"/>
          <w:lang w:eastAsia="ru-RU"/>
        </w:rPr>
        <w:t xml:space="preserve"> </w:t>
      </w:r>
      <w:r w:rsidR="00085ACF" w:rsidRPr="00740414">
        <w:rPr>
          <w:rFonts w:ascii="Times New Roman" w:eastAsia="Times New Roman" w:hAnsi="Times New Roman" w:cs="Calibri"/>
          <w:sz w:val="28"/>
          <w:szCs w:val="28"/>
          <w:lang w:eastAsia="ru-RU"/>
        </w:rPr>
        <w:t>осуществляется с учетом следующих положений</w:t>
      </w:r>
      <w:r w:rsidR="00085ACF" w:rsidRPr="00AF4DEA">
        <w:rPr>
          <w:rFonts w:ascii="Times New Roman" w:eastAsia="Calibri" w:hAnsi="Times New Roman" w:cs="Times New Roman"/>
          <w:sz w:val="28"/>
          <w:szCs w:val="28"/>
        </w:rPr>
        <w:t>.</w:t>
      </w:r>
    </w:p>
    <w:p w:rsidR="00A61518" w:rsidRPr="00740414" w:rsidRDefault="00A61518" w:rsidP="00481A76">
      <w:pPr>
        <w:suppressAutoHyphen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ar-SA"/>
        </w:rPr>
      </w:pPr>
      <w:r w:rsidRPr="00740414">
        <w:rPr>
          <w:rFonts w:ascii="Times New Roman" w:eastAsia="Times New Roman" w:hAnsi="Times New Roman" w:cs="Times New Roman"/>
          <w:sz w:val="28"/>
          <w:szCs w:val="28"/>
          <w:lang w:eastAsia="ar-SA"/>
        </w:rPr>
        <w:t xml:space="preserve">При сверке показателей Отчета ф. 0503121 по строке 040 (по коду КОСГУ 130) и по строкам 160-270 (по кодам КОСГУ 200) с показателями по кодам счетов 1 401 10 130 «Доходы от оказания платных услуг» и 1 401 20 200 </w:t>
      </w:r>
      <w:r w:rsidRPr="00740414">
        <w:rPr>
          <w:rFonts w:ascii="Times New Roman" w:eastAsia="Times New Roman" w:hAnsi="Times New Roman" w:cs="Times New Roman"/>
          <w:sz w:val="28"/>
          <w:szCs w:val="28"/>
          <w:lang w:eastAsia="ar-SA"/>
        </w:rPr>
        <w:lastRenderedPageBreak/>
        <w:t>«Расходы экономического субъекта» Справки ф. 0503110 допускаются расхождения показателей на сумму:</w:t>
      </w:r>
    </w:p>
    <w:p w:rsidR="00A61518" w:rsidRPr="00740414" w:rsidRDefault="00A61518" w:rsidP="00481A76">
      <w:pPr>
        <w:suppressAutoHyphen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ar-SA"/>
        </w:rPr>
      </w:pPr>
      <w:r w:rsidRPr="00740414">
        <w:rPr>
          <w:rFonts w:ascii="Times New Roman" w:eastAsia="Times New Roman" w:hAnsi="Times New Roman" w:cs="Times New Roman"/>
          <w:sz w:val="28"/>
          <w:szCs w:val="28"/>
          <w:lang w:eastAsia="ar-SA"/>
        </w:rPr>
        <w:t>а) фактической себестоимости выполненных работ и оказанных услуг, списанной в уменьшение доходов текущего финансового года (по дебету счета 1 401 10 130 «Доходы от оказания платных услуг» и кредиту 1 109 90 000 «Издержки обращения»), отраженной в разрезе соответствующих кодов расходов (КОСГУ) дополнительно по строкам 160-270 Отчета ф. 0503121;</w:t>
      </w:r>
    </w:p>
    <w:p w:rsidR="00A61518" w:rsidRPr="00740414" w:rsidRDefault="00A61518" w:rsidP="00481A76">
      <w:pPr>
        <w:suppressAutoHyphen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740414">
        <w:rPr>
          <w:rFonts w:ascii="Times New Roman" w:eastAsia="Times New Roman" w:hAnsi="Times New Roman" w:cs="Times New Roman"/>
          <w:sz w:val="28"/>
          <w:szCs w:val="28"/>
          <w:lang w:eastAsia="ar-SA"/>
        </w:rPr>
        <w:t>б) стоимости реализованной готовой продукции, списанной в уменьшение доходов текущего финансового года (по дебету счета 1 401 10 130 «Доходы от оказания платных услуг» и кредиту счетов 1 105 37 440 «Уменьшение стоимости готовой продукции – иного движимого имущества учреждения», 1</w:t>
      </w:r>
      <w:r w:rsidR="000F7BF9">
        <w:rPr>
          <w:rFonts w:ascii="Times New Roman" w:eastAsia="Times New Roman" w:hAnsi="Times New Roman" w:cs="Times New Roman"/>
          <w:sz w:val="28"/>
          <w:szCs w:val="28"/>
          <w:lang w:eastAsia="ar-SA"/>
        </w:rPr>
        <w:t xml:space="preserve"> </w:t>
      </w:r>
      <w:r w:rsidRPr="00740414">
        <w:rPr>
          <w:rFonts w:ascii="Times New Roman" w:eastAsia="Times New Roman" w:hAnsi="Times New Roman" w:cs="Times New Roman"/>
          <w:sz w:val="28"/>
          <w:szCs w:val="28"/>
          <w:lang w:eastAsia="ar-SA"/>
        </w:rPr>
        <w:t> 105 38</w:t>
      </w:r>
      <w:r w:rsidR="000F7BF9">
        <w:rPr>
          <w:rFonts w:ascii="Times New Roman" w:eastAsia="Times New Roman" w:hAnsi="Times New Roman" w:cs="Times New Roman"/>
          <w:sz w:val="28"/>
          <w:szCs w:val="28"/>
          <w:lang w:eastAsia="ar-SA"/>
        </w:rPr>
        <w:t xml:space="preserve"> </w:t>
      </w:r>
      <w:r w:rsidRPr="00740414">
        <w:rPr>
          <w:rFonts w:ascii="Times New Roman" w:eastAsia="Times New Roman" w:hAnsi="Times New Roman" w:cs="Times New Roman"/>
          <w:sz w:val="28"/>
          <w:szCs w:val="28"/>
          <w:lang w:eastAsia="ar-SA"/>
        </w:rPr>
        <w:t xml:space="preserve"> 440 «Уменьшение стоимости товаров – иного движимого имущества учреждения»), отраженной дополнительно по строке 262 (КОСГУ 272) </w:t>
      </w:r>
      <w:r w:rsidR="000F7BF9">
        <w:rPr>
          <w:rFonts w:ascii="Times New Roman" w:eastAsia="Times New Roman" w:hAnsi="Times New Roman" w:cs="Times New Roman"/>
          <w:sz w:val="28"/>
          <w:szCs w:val="28"/>
          <w:lang w:eastAsia="ar-SA"/>
        </w:rPr>
        <w:t xml:space="preserve">  </w:t>
      </w:r>
      <w:r w:rsidRPr="00740414">
        <w:rPr>
          <w:rFonts w:ascii="Times New Roman" w:eastAsia="Times New Roman" w:hAnsi="Times New Roman" w:cs="Times New Roman"/>
          <w:sz w:val="28"/>
          <w:szCs w:val="28"/>
          <w:lang w:eastAsia="ar-SA"/>
        </w:rPr>
        <w:t xml:space="preserve">Отчета </w:t>
      </w:r>
      <w:r w:rsidR="000F7BF9">
        <w:rPr>
          <w:rFonts w:ascii="Times New Roman" w:eastAsia="Times New Roman" w:hAnsi="Times New Roman" w:cs="Times New Roman"/>
          <w:sz w:val="28"/>
          <w:szCs w:val="28"/>
          <w:lang w:eastAsia="ar-SA"/>
        </w:rPr>
        <w:t xml:space="preserve"> </w:t>
      </w:r>
      <w:r w:rsidRPr="00740414">
        <w:rPr>
          <w:rFonts w:ascii="Times New Roman" w:eastAsia="Times New Roman" w:hAnsi="Times New Roman" w:cs="Times New Roman"/>
          <w:sz w:val="28"/>
          <w:szCs w:val="28"/>
          <w:lang w:eastAsia="ar-SA"/>
        </w:rPr>
        <w:t>ф. 0503121;</w:t>
      </w:r>
      <w:proofErr w:type="gramEnd"/>
    </w:p>
    <w:p w:rsidR="00A61518" w:rsidRDefault="00A61518" w:rsidP="00740414">
      <w:pPr>
        <w:suppressAutoHyphens/>
        <w:autoSpaceDE w:val="0"/>
        <w:autoSpaceDN w:val="0"/>
        <w:adjustRightInd w:val="0"/>
        <w:spacing w:after="240" w:line="240" w:lineRule="auto"/>
        <w:ind w:firstLine="709"/>
        <w:contextualSpacing/>
        <w:jc w:val="both"/>
        <w:rPr>
          <w:rFonts w:ascii="Times New Roman" w:eastAsia="Times New Roman" w:hAnsi="Times New Roman" w:cs="Times New Roman"/>
          <w:sz w:val="28"/>
          <w:szCs w:val="28"/>
          <w:lang w:eastAsia="ar-SA"/>
        </w:rPr>
      </w:pPr>
      <w:r w:rsidRPr="00740414">
        <w:rPr>
          <w:rFonts w:ascii="Times New Roman" w:eastAsia="Times New Roman" w:hAnsi="Times New Roman" w:cs="Times New Roman"/>
          <w:sz w:val="28"/>
          <w:szCs w:val="28"/>
          <w:lang w:eastAsia="ar-SA"/>
        </w:rPr>
        <w:t>Пояснения причин расхождений показателей раскрываются главным администратором доходов краевого бюджета в текстовой части Пояснительной записки (ф. 0503160).</w:t>
      </w:r>
    </w:p>
    <w:p w:rsidR="003F618A" w:rsidRPr="00740414" w:rsidRDefault="003F618A" w:rsidP="00740414">
      <w:pPr>
        <w:suppressAutoHyphens/>
        <w:autoSpaceDE w:val="0"/>
        <w:autoSpaceDN w:val="0"/>
        <w:adjustRightInd w:val="0"/>
        <w:spacing w:after="240" w:line="240" w:lineRule="auto"/>
        <w:ind w:firstLine="709"/>
        <w:contextualSpacing/>
        <w:jc w:val="both"/>
        <w:rPr>
          <w:rFonts w:ascii="Times New Roman" w:eastAsia="Times New Roman" w:hAnsi="Times New Roman" w:cs="Times New Roman"/>
          <w:sz w:val="28"/>
          <w:szCs w:val="28"/>
          <w:lang w:eastAsia="ar-SA"/>
        </w:rPr>
      </w:pPr>
    </w:p>
    <w:p w:rsidR="00A61518" w:rsidRPr="005643E4" w:rsidRDefault="006317AE" w:rsidP="00481A76">
      <w:pPr>
        <w:autoSpaceDE w:val="0"/>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b/>
          <w:sz w:val="28"/>
          <w:szCs w:val="28"/>
        </w:rPr>
        <w:t>1.</w:t>
      </w:r>
      <w:r w:rsidR="00006A27">
        <w:rPr>
          <w:rFonts w:ascii="Times New Roman" w:eastAsia="Calibri" w:hAnsi="Times New Roman" w:cs="Times New Roman"/>
          <w:b/>
          <w:sz w:val="28"/>
          <w:szCs w:val="28"/>
        </w:rPr>
        <w:t>4.</w:t>
      </w:r>
      <w:r w:rsidR="00AF4DEA" w:rsidRPr="00AF4DEA">
        <w:rPr>
          <w:rFonts w:ascii="Times New Roman" w:eastAsia="Calibri" w:hAnsi="Times New Roman" w:cs="Times New Roman"/>
          <w:b/>
          <w:sz w:val="28"/>
          <w:szCs w:val="28"/>
        </w:rPr>
        <w:t xml:space="preserve"> </w:t>
      </w:r>
      <w:r w:rsidR="00A61518" w:rsidRPr="00006A27">
        <w:rPr>
          <w:rFonts w:ascii="Times New Roman" w:eastAsia="Calibri" w:hAnsi="Times New Roman" w:cs="Times New Roman"/>
          <w:b/>
          <w:sz w:val="28"/>
          <w:szCs w:val="28"/>
        </w:rPr>
        <w:t>Справка по консолидируемым расчетам (ф. 0503125) (далее – Справка ф. 0503125)</w:t>
      </w:r>
      <w:r w:rsidR="00A61518" w:rsidRPr="005643E4">
        <w:rPr>
          <w:rFonts w:ascii="Times New Roman" w:eastAsia="Calibri" w:hAnsi="Times New Roman" w:cs="Times New Roman"/>
          <w:sz w:val="28"/>
          <w:szCs w:val="28"/>
        </w:rPr>
        <w:t xml:space="preserve"> представляется главными администраторами средств краевого бюджета в Министерство финансов Камчатского края в срок, установленный </w:t>
      </w:r>
      <w:r w:rsidR="00BF495F">
        <w:rPr>
          <w:rFonts w:ascii="Times New Roman" w:eastAsia="Calibri" w:hAnsi="Times New Roman" w:cs="Times New Roman"/>
          <w:sz w:val="28"/>
          <w:szCs w:val="28"/>
        </w:rPr>
        <w:t xml:space="preserve"> </w:t>
      </w:r>
      <w:r w:rsidR="00A61518" w:rsidRPr="005643E4">
        <w:rPr>
          <w:rFonts w:ascii="Times New Roman" w:eastAsia="Calibri" w:hAnsi="Times New Roman" w:cs="Times New Roman"/>
          <w:sz w:val="28"/>
          <w:szCs w:val="28"/>
        </w:rPr>
        <w:t xml:space="preserve">письмом </w:t>
      </w:r>
      <w:r w:rsidR="00BF495F">
        <w:rPr>
          <w:rFonts w:ascii="Times New Roman" w:eastAsia="Calibri" w:hAnsi="Times New Roman" w:cs="Times New Roman"/>
          <w:sz w:val="28"/>
          <w:szCs w:val="28"/>
        </w:rPr>
        <w:t xml:space="preserve"> </w:t>
      </w:r>
      <w:r w:rsidR="00A61518" w:rsidRPr="005643E4">
        <w:rPr>
          <w:rFonts w:ascii="Times New Roman" w:eastAsia="Calibri" w:hAnsi="Times New Roman" w:cs="Times New Roman"/>
          <w:sz w:val="28"/>
          <w:szCs w:val="28"/>
        </w:rPr>
        <w:t xml:space="preserve">Минфина края </w:t>
      </w:r>
      <w:r w:rsidR="00BF495F">
        <w:rPr>
          <w:rFonts w:ascii="Times New Roman" w:eastAsia="Calibri" w:hAnsi="Times New Roman" w:cs="Times New Roman"/>
          <w:sz w:val="28"/>
          <w:szCs w:val="28"/>
        </w:rPr>
        <w:t xml:space="preserve"> </w:t>
      </w:r>
      <w:r w:rsidR="00A61518" w:rsidRPr="005643E4">
        <w:rPr>
          <w:rFonts w:ascii="Times New Roman" w:eastAsia="Calibri" w:hAnsi="Times New Roman" w:cs="Times New Roman"/>
          <w:sz w:val="28"/>
          <w:szCs w:val="28"/>
        </w:rPr>
        <w:t>от 1</w:t>
      </w:r>
      <w:r w:rsidR="005643E4" w:rsidRPr="005643E4">
        <w:rPr>
          <w:rFonts w:ascii="Times New Roman" w:eastAsia="Calibri" w:hAnsi="Times New Roman" w:cs="Times New Roman"/>
          <w:sz w:val="28"/>
          <w:szCs w:val="28"/>
        </w:rPr>
        <w:t>2</w:t>
      </w:r>
      <w:r w:rsidR="00A61518" w:rsidRPr="005643E4">
        <w:rPr>
          <w:rFonts w:ascii="Times New Roman" w:eastAsia="Calibri" w:hAnsi="Times New Roman" w:cs="Times New Roman"/>
          <w:sz w:val="28"/>
          <w:szCs w:val="28"/>
        </w:rPr>
        <w:t>.</w:t>
      </w:r>
      <w:r w:rsidR="005643E4" w:rsidRPr="005643E4">
        <w:rPr>
          <w:rFonts w:ascii="Times New Roman" w:eastAsia="Calibri" w:hAnsi="Times New Roman" w:cs="Times New Roman"/>
          <w:sz w:val="28"/>
          <w:szCs w:val="28"/>
        </w:rPr>
        <w:t>01</w:t>
      </w:r>
      <w:r w:rsidR="00A61518" w:rsidRPr="005643E4">
        <w:rPr>
          <w:rFonts w:ascii="Times New Roman" w:eastAsia="Calibri" w:hAnsi="Times New Roman" w:cs="Times New Roman"/>
          <w:sz w:val="28"/>
          <w:szCs w:val="28"/>
        </w:rPr>
        <w:t>.201</w:t>
      </w:r>
      <w:r w:rsidR="005643E4" w:rsidRPr="005643E4">
        <w:rPr>
          <w:rFonts w:ascii="Times New Roman" w:eastAsia="Calibri" w:hAnsi="Times New Roman" w:cs="Times New Roman"/>
          <w:sz w:val="28"/>
          <w:szCs w:val="28"/>
        </w:rPr>
        <w:t>6</w:t>
      </w:r>
      <w:r w:rsidR="00A61518" w:rsidRPr="005643E4">
        <w:rPr>
          <w:rFonts w:ascii="Times New Roman" w:eastAsia="Calibri" w:hAnsi="Times New Roman" w:cs="Times New Roman"/>
          <w:sz w:val="28"/>
          <w:szCs w:val="28"/>
        </w:rPr>
        <w:t xml:space="preserve"> № 33.03-51/2</w:t>
      </w:r>
      <w:r w:rsidR="005643E4" w:rsidRPr="005643E4">
        <w:rPr>
          <w:rFonts w:ascii="Times New Roman" w:eastAsia="Calibri" w:hAnsi="Times New Roman" w:cs="Times New Roman"/>
          <w:sz w:val="28"/>
          <w:szCs w:val="28"/>
        </w:rPr>
        <w:t xml:space="preserve">1 </w:t>
      </w:r>
      <w:r w:rsidR="00BF495F">
        <w:rPr>
          <w:rFonts w:ascii="Times New Roman" w:eastAsia="Calibri" w:hAnsi="Times New Roman" w:cs="Times New Roman"/>
          <w:sz w:val="28"/>
          <w:szCs w:val="28"/>
        </w:rPr>
        <w:t xml:space="preserve">          </w:t>
      </w:r>
      <w:r w:rsidR="00A61518" w:rsidRPr="005643E4">
        <w:rPr>
          <w:rFonts w:ascii="Times New Roman" w:eastAsia="Calibri" w:hAnsi="Times New Roman" w:cs="Times New Roman"/>
          <w:sz w:val="28"/>
          <w:szCs w:val="28"/>
        </w:rPr>
        <w:t>«О сроках представления Справки по консолидируемым расчетам</w:t>
      </w:r>
      <w:r w:rsidR="005643E4" w:rsidRPr="005643E4">
        <w:rPr>
          <w:rFonts w:ascii="Times New Roman" w:eastAsia="Calibri" w:hAnsi="Times New Roman" w:cs="Times New Roman"/>
          <w:sz w:val="28"/>
          <w:szCs w:val="28"/>
        </w:rPr>
        <w:t xml:space="preserve"> за 2015 год</w:t>
      </w:r>
      <w:r w:rsidR="00A61518" w:rsidRPr="005643E4">
        <w:rPr>
          <w:rFonts w:ascii="Times New Roman" w:eastAsia="Calibri" w:hAnsi="Times New Roman" w:cs="Times New Roman"/>
          <w:sz w:val="28"/>
          <w:szCs w:val="28"/>
        </w:rPr>
        <w:t>», при обеспечении соответствия взаимосвязанных показателей Справки ф.0503125 с другими участниками краевого бюджета и учреждениями бюджетов другого уровня.</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Обращаем внимание, что коды корреспондирующих счетов, отражаемых в графе 9 Справок ф. 0503125, при приеме – передаче нефинансовых активов, должны быть идентичными у передающей и принимающей стороны.</w:t>
      </w:r>
    </w:p>
    <w:p w:rsidR="00912201" w:rsidRPr="00BF495F" w:rsidRDefault="00912201" w:rsidP="000F7BF9">
      <w:pPr>
        <w:autoSpaceDE w:val="0"/>
        <w:autoSpaceDN w:val="0"/>
        <w:adjustRightInd w:val="0"/>
        <w:spacing w:line="240" w:lineRule="auto"/>
        <w:ind w:firstLine="567"/>
        <w:contextualSpacing/>
        <w:jc w:val="both"/>
        <w:outlineLvl w:val="0"/>
        <w:rPr>
          <w:rFonts w:ascii="Times New Roman" w:eastAsia="Times New Roman" w:hAnsi="Times New Roman" w:cs="Times New Roman"/>
          <w:sz w:val="28"/>
          <w:szCs w:val="28"/>
          <w:lang w:eastAsia="ru-RU"/>
        </w:rPr>
      </w:pPr>
      <w:r w:rsidRPr="00BF495F">
        <w:rPr>
          <w:rFonts w:ascii="Times New Roman" w:eastAsia="Times New Roman" w:hAnsi="Times New Roman" w:cs="Times New Roman"/>
          <w:sz w:val="28"/>
          <w:szCs w:val="28"/>
          <w:lang w:eastAsia="ru-RU"/>
        </w:rPr>
        <w:t xml:space="preserve">Сводные Справки </w:t>
      </w:r>
      <w:hyperlink r:id="rId15" w:history="1">
        <w:r w:rsidRPr="00BF495F">
          <w:rPr>
            <w:rFonts w:ascii="Times New Roman" w:eastAsia="Times New Roman" w:hAnsi="Times New Roman" w:cs="Times New Roman"/>
            <w:sz w:val="28"/>
            <w:szCs w:val="28"/>
            <w:lang w:eastAsia="ru-RU"/>
          </w:rPr>
          <w:t>ф.0503125</w:t>
        </w:r>
      </w:hyperlink>
      <w:r w:rsidRPr="00BF495F">
        <w:rPr>
          <w:rFonts w:ascii="Times New Roman" w:eastAsia="Times New Roman" w:hAnsi="Times New Roman" w:cs="Times New Roman"/>
          <w:sz w:val="28"/>
          <w:szCs w:val="28"/>
          <w:lang w:eastAsia="ru-RU"/>
        </w:rPr>
        <w:t xml:space="preserve"> представляются главными администраторами средств краевого бюджета по следующим счетам:</w:t>
      </w:r>
    </w:p>
    <w:p w:rsidR="00912201" w:rsidRPr="00BF495F" w:rsidRDefault="00912201" w:rsidP="000F7BF9">
      <w:pPr>
        <w:autoSpaceDE w:val="0"/>
        <w:autoSpaceDN w:val="0"/>
        <w:adjustRightInd w:val="0"/>
        <w:spacing w:after="0" w:line="240" w:lineRule="auto"/>
        <w:ind w:firstLine="567"/>
        <w:contextualSpacing/>
        <w:jc w:val="both"/>
        <w:outlineLvl w:val="0"/>
        <w:rPr>
          <w:rFonts w:ascii="Times New Roman" w:eastAsia="Times New Roman" w:hAnsi="Times New Roman" w:cs="Times New Roman"/>
          <w:sz w:val="28"/>
          <w:szCs w:val="28"/>
          <w:lang w:eastAsia="ru-RU"/>
        </w:rPr>
      </w:pPr>
      <w:r w:rsidRPr="00BF495F">
        <w:rPr>
          <w:rFonts w:ascii="Times New Roman" w:eastAsia="Times New Roman" w:hAnsi="Times New Roman" w:cs="Times New Roman"/>
          <w:sz w:val="28"/>
          <w:szCs w:val="28"/>
          <w:lang w:eastAsia="ru-RU"/>
        </w:rPr>
        <w:t>1 205 51 560 «Увеличение дебиторской задолженности по поступлениям от других бюджетов бюджетной системы Российской Федерации» - в части возврата остатков межбюджетных трансфертов прошлых лет другим бюджетам бюджетной системы Российской Федерации;</w:t>
      </w:r>
    </w:p>
    <w:p w:rsidR="00912201" w:rsidRPr="00BF495F" w:rsidRDefault="00912201" w:rsidP="000F7BF9">
      <w:pPr>
        <w:autoSpaceDE w:val="0"/>
        <w:autoSpaceDN w:val="0"/>
        <w:adjustRightInd w:val="0"/>
        <w:spacing w:after="0" w:line="240" w:lineRule="auto"/>
        <w:ind w:firstLine="567"/>
        <w:contextualSpacing/>
        <w:jc w:val="both"/>
        <w:outlineLvl w:val="0"/>
        <w:rPr>
          <w:rFonts w:ascii="Times New Roman" w:eastAsia="Times New Roman" w:hAnsi="Times New Roman" w:cs="Times New Roman"/>
          <w:sz w:val="28"/>
          <w:szCs w:val="28"/>
          <w:lang w:eastAsia="ru-RU"/>
        </w:rPr>
      </w:pPr>
      <w:r w:rsidRPr="00BF495F">
        <w:rPr>
          <w:rFonts w:ascii="Times New Roman" w:eastAsia="Times New Roman" w:hAnsi="Times New Roman" w:cs="Times New Roman"/>
          <w:sz w:val="28"/>
          <w:szCs w:val="28"/>
          <w:lang w:eastAsia="ru-RU"/>
        </w:rPr>
        <w:t>1 205 51 660 «Уменьшение дебиторской задолженности по поступлениям от других бюджетов бюджетной системы Российской Федерации» - в части поступлений доходов от предоставления межбюджетных трансфертов из других бюджетов бюджетной системы Российской Федерации;</w:t>
      </w:r>
    </w:p>
    <w:p w:rsidR="00912201" w:rsidRPr="003F618A" w:rsidRDefault="00912201" w:rsidP="000F7BF9">
      <w:pPr>
        <w:autoSpaceDE w:val="0"/>
        <w:autoSpaceDN w:val="0"/>
        <w:adjustRightInd w:val="0"/>
        <w:spacing w:after="0" w:line="240" w:lineRule="auto"/>
        <w:ind w:firstLine="567"/>
        <w:contextualSpacing/>
        <w:jc w:val="both"/>
        <w:outlineLvl w:val="0"/>
        <w:rPr>
          <w:rFonts w:ascii="Times New Roman" w:eastAsia="Times New Roman" w:hAnsi="Times New Roman" w:cs="Times New Roman"/>
          <w:i/>
          <w:sz w:val="28"/>
          <w:szCs w:val="28"/>
          <w:lang w:eastAsia="ru-RU"/>
        </w:rPr>
      </w:pPr>
      <w:r w:rsidRPr="00BF495F">
        <w:rPr>
          <w:rFonts w:ascii="Times New Roman" w:eastAsia="Times New Roman" w:hAnsi="Times New Roman" w:cs="Times New Roman"/>
          <w:sz w:val="28"/>
          <w:szCs w:val="28"/>
          <w:lang w:eastAsia="ru-RU"/>
        </w:rPr>
        <w:t xml:space="preserve">1 205 51 000 «Расчеты по поступлениям от других бюджетов бюджетной системы» - в части остатков неиспользованных межбюджетных трансфертов, имеющих целевое назначение, по состоянию на 01.01.2015г., </w:t>
      </w:r>
      <w:r w:rsidRPr="00BF495F">
        <w:rPr>
          <w:rFonts w:ascii="Times New Roman" w:eastAsia="Times New Roman" w:hAnsi="Times New Roman" w:cs="Times New Roman"/>
          <w:i/>
          <w:sz w:val="28"/>
          <w:szCs w:val="28"/>
          <w:lang w:eastAsia="ru-RU"/>
        </w:rPr>
        <w:t>при этом в АИС «Скиф-БП в графе «</w:t>
      </w:r>
      <w:proofErr w:type="spellStart"/>
      <w:r w:rsidRPr="00BF495F">
        <w:rPr>
          <w:rFonts w:ascii="Times New Roman" w:eastAsia="Times New Roman" w:hAnsi="Times New Roman" w:cs="Times New Roman"/>
          <w:i/>
          <w:sz w:val="28"/>
          <w:szCs w:val="28"/>
          <w:lang w:eastAsia="ru-RU"/>
        </w:rPr>
        <w:t>ВидФД</w:t>
      </w:r>
      <w:proofErr w:type="spellEnd"/>
      <w:r w:rsidRPr="00BF495F">
        <w:rPr>
          <w:rFonts w:ascii="Times New Roman" w:eastAsia="Times New Roman" w:hAnsi="Times New Roman" w:cs="Times New Roman"/>
          <w:i/>
          <w:sz w:val="28"/>
          <w:szCs w:val="28"/>
          <w:lang w:eastAsia="ru-RU"/>
        </w:rPr>
        <w:t>» указать «1», в графе «</w:t>
      </w:r>
      <w:proofErr w:type="spellStart"/>
      <w:r w:rsidRPr="00BF495F">
        <w:rPr>
          <w:rFonts w:ascii="Times New Roman" w:eastAsia="Times New Roman" w:hAnsi="Times New Roman" w:cs="Times New Roman"/>
          <w:i/>
          <w:sz w:val="28"/>
          <w:szCs w:val="28"/>
          <w:lang w:eastAsia="ru-RU"/>
        </w:rPr>
        <w:t>СинтСчет</w:t>
      </w:r>
      <w:proofErr w:type="spellEnd"/>
      <w:r w:rsidRPr="00BF495F">
        <w:rPr>
          <w:rFonts w:ascii="Times New Roman" w:eastAsia="Times New Roman" w:hAnsi="Times New Roman" w:cs="Times New Roman"/>
          <w:i/>
          <w:sz w:val="28"/>
          <w:szCs w:val="28"/>
          <w:lang w:eastAsia="ru-RU"/>
        </w:rPr>
        <w:t>» - «00000», в графе «КОСГУ» - «000»</w:t>
      </w:r>
      <w:r w:rsidR="003F618A">
        <w:rPr>
          <w:rFonts w:ascii="Times New Roman" w:eastAsia="Times New Roman" w:hAnsi="Times New Roman" w:cs="Times New Roman"/>
          <w:sz w:val="28"/>
          <w:szCs w:val="28"/>
          <w:lang w:eastAsia="ru-RU"/>
        </w:rPr>
        <w:t xml:space="preserve">, </w:t>
      </w:r>
      <w:r w:rsidR="003F618A" w:rsidRPr="003F618A">
        <w:rPr>
          <w:rFonts w:ascii="Times New Roman" w:eastAsia="Times New Roman" w:hAnsi="Times New Roman" w:cs="Times New Roman"/>
          <w:i/>
          <w:sz w:val="28"/>
          <w:szCs w:val="28"/>
          <w:lang w:eastAsia="ru-RU"/>
        </w:rPr>
        <w:t>в графе «</w:t>
      </w:r>
      <w:proofErr w:type="spellStart"/>
      <w:r w:rsidRPr="003F618A">
        <w:rPr>
          <w:rFonts w:ascii="Times New Roman" w:eastAsia="Times New Roman" w:hAnsi="Times New Roman" w:cs="Times New Roman"/>
          <w:i/>
          <w:sz w:val="28"/>
          <w:szCs w:val="28"/>
          <w:lang w:eastAsia="ru-RU"/>
        </w:rPr>
        <w:t>ВСч</w:t>
      </w:r>
      <w:proofErr w:type="spellEnd"/>
      <w:r w:rsidR="003F618A" w:rsidRPr="003F618A">
        <w:rPr>
          <w:rFonts w:ascii="Times New Roman" w:eastAsia="Times New Roman" w:hAnsi="Times New Roman" w:cs="Times New Roman"/>
          <w:i/>
          <w:sz w:val="28"/>
          <w:szCs w:val="28"/>
          <w:lang w:eastAsia="ru-RU"/>
        </w:rPr>
        <w:t>» -</w:t>
      </w:r>
      <w:r w:rsidRPr="003F618A">
        <w:rPr>
          <w:rFonts w:ascii="Times New Roman" w:eastAsia="Times New Roman" w:hAnsi="Times New Roman" w:cs="Times New Roman"/>
          <w:i/>
          <w:sz w:val="28"/>
          <w:szCs w:val="28"/>
          <w:lang w:eastAsia="ru-RU"/>
        </w:rPr>
        <w:t xml:space="preserve"> «000»</w:t>
      </w:r>
      <w:r w:rsidR="003F618A">
        <w:rPr>
          <w:rFonts w:ascii="Times New Roman" w:eastAsia="Times New Roman" w:hAnsi="Times New Roman" w:cs="Times New Roman"/>
          <w:i/>
          <w:sz w:val="28"/>
          <w:szCs w:val="28"/>
          <w:lang w:eastAsia="ru-RU"/>
        </w:rPr>
        <w:t>.</w:t>
      </w:r>
    </w:p>
    <w:p w:rsidR="00912201" w:rsidRPr="00BF495F" w:rsidRDefault="00912201" w:rsidP="000F7BF9">
      <w:pPr>
        <w:autoSpaceDE w:val="0"/>
        <w:autoSpaceDN w:val="0"/>
        <w:adjustRightInd w:val="0"/>
        <w:spacing w:after="0" w:line="240" w:lineRule="auto"/>
        <w:ind w:firstLine="567"/>
        <w:contextualSpacing/>
        <w:jc w:val="both"/>
        <w:outlineLvl w:val="0"/>
        <w:rPr>
          <w:rFonts w:ascii="Times New Roman" w:eastAsia="Times New Roman" w:hAnsi="Times New Roman" w:cs="Times New Roman"/>
          <w:sz w:val="28"/>
          <w:szCs w:val="28"/>
          <w:lang w:eastAsia="ru-RU"/>
        </w:rPr>
      </w:pPr>
      <w:r w:rsidRPr="00BF495F">
        <w:rPr>
          <w:rFonts w:ascii="Times New Roman" w:eastAsia="Times New Roman" w:hAnsi="Times New Roman" w:cs="Times New Roman"/>
          <w:sz w:val="28"/>
          <w:szCs w:val="28"/>
          <w:lang w:eastAsia="ru-RU"/>
        </w:rPr>
        <w:t xml:space="preserve">1 206 51 560 «Увеличение дебиторской задолженности по авансовым перечислениям другим бюджетам бюджетной системы Российской Федерации» </w:t>
      </w:r>
      <w:r w:rsidRPr="00BF495F">
        <w:rPr>
          <w:rFonts w:ascii="Times New Roman" w:eastAsia="Times New Roman" w:hAnsi="Times New Roman" w:cs="Times New Roman"/>
          <w:sz w:val="28"/>
          <w:szCs w:val="28"/>
          <w:lang w:eastAsia="ru-RU"/>
        </w:rPr>
        <w:lastRenderedPageBreak/>
        <w:t>- в части перечисления межбюджетных трансфертов бюджетам бюджетной системы Российской Федерации;</w:t>
      </w:r>
    </w:p>
    <w:p w:rsidR="00912201" w:rsidRPr="00BF495F" w:rsidRDefault="00912201" w:rsidP="000F7BF9">
      <w:pPr>
        <w:autoSpaceDE w:val="0"/>
        <w:autoSpaceDN w:val="0"/>
        <w:adjustRightInd w:val="0"/>
        <w:spacing w:after="0" w:line="240" w:lineRule="auto"/>
        <w:ind w:firstLine="567"/>
        <w:contextualSpacing/>
        <w:jc w:val="both"/>
        <w:outlineLvl w:val="0"/>
        <w:rPr>
          <w:rFonts w:ascii="Times New Roman" w:eastAsia="Times New Roman" w:hAnsi="Times New Roman" w:cs="Times New Roman"/>
          <w:b/>
          <w:sz w:val="28"/>
          <w:szCs w:val="28"/>
          <w:lang w:eastAsia="ru-RU"/>
        </w:rPr>
      </w:pPr>
      <w:r w:rsidRPr="00BF495F">
        <w:rPr>
          <w:rFonts w:ascii="Times New Roman" w:eastAsia="Times New Roman" w:hAnsi="Times New Roman" w:cs="Times New Roman"/>
          <w:sz w:val="28"/>
          <w:szCs w:val="28"/>
          <w:lang w:eastAsia="ru-RU"/>
        </w:rPr>
        <w:t>1 206 51 660 «Уменьшение дебиторской задолженности по авансовым перечислениям другим бюджетам бюджетной системы Российской Федерации» - в части возврата перечисленных в текущем финансовом году межбюджетных трансфертов</w:t>
      </w:r>
      <w:r w:rsidRPr="00BF495F">
        <w:rPr>
          <w:rFonts w:ascii="Times New Roman" w:eastAsia="Times New Roman" w:hAnsi="Times New Roman" w:cs="Times New Roman"/>
          <w:b/>
          <w:sz w:val="28"/>
          <w:szCs w:val="28"/>
          <w:lang w:eastAsia="ru-RU"/>
        </w:rPr>
        <w:t xml:space="preserve">;          </w:t>
      </w:r>
    </w:p>
    <w:p w:rsidR="00912201" w:rsidRPr="00BF495F" w:rsidRDefault="00912201" w:rsidP="000F7BF9">
      <w:pPr>
        <w:autoSpaceDE w:val="0"/>
        <w:autoSpaceDN w:val="0"/>
        <w:adjustRightInd w:val="0"/>
        <w:spacing w:after="0" w:line="240" w:lineRule="auto"/>
        <w:ind w:firstLine="567"/>
        <w:contextualSpacing/>
        <w:jc w:val="both"/>
        <w:outlineLvl w:val="0"/>
        <w:rPr>
          <w:rFonts w:ascii="Times New Roman" w:eastAsia="Times New Roman" w:hAnsi="Times New Roman" w:cs="Times New Roman"/>
          <w:sz w:val="28"/>
          <w:szCs w:val="28"/>
          <w:lang w:eastAsia="ru-RU"/>
        </w:rPr>
      </w:pPr>
      <w:r w:rsidRPr="00BF495F">
        <w:rPr>
          <w:rFonts w:ascii="Times New Roman" w:eastAsia="Times New Roman" w:hAnsi="Times New Roman" w:cs="Times New Roman"/>
          <w:sz w:val="28"/>
          <w:szCs w:val="28"/>
          <w:lang w:eastAsia="ru-RU"/>
        </w:rPr>
        <w:t xml:space="preserve">1 206 51 000 «Расчеты по авансовым перечислениям другим бюджетам бюджетной системы Российской Федерации» - в части остатков неиспользованных межбюджетных трансфертов, имеющих целевое назначение, по состоянию на 01.01.2015г., </w:t>
      </w:r>
      <w:r w:rsidRPr="00BF495F">
        <w:rPr>
          <w:rFonts w:ascii="Times New Roman" w:eastAsia="Times New Roman" w:hAnsi="Times New Roman" w:cs="Times New Roman"/>
          <w:i/>
          <w:sz w:val="28"/>
          <w:szCs w:val="28"/>
          <w:lang w:eastAsia="ru-RU"/>
        </w:rPr>
        <w:t>при этом в АИС «Скиф-БП» в графе «</w:t>
      </w:r>
      <w:proofErr w:type="spellStart"/>
      <w:r w:rsidRPr="00BF495F">
        <w:rPr>
          <w:rFonts w:ascii="Times New Roman" w:eastAsia="Times New Roman" w:hAnsi="Times New Roman" w:cs="Times New Roman"/>
          <w:i/>
          <w:sz w:val="28"/>
          <w:szCs w:val="28"/>
          <w:lang w:eastAsia="ru-RU"/>
        </w:rPr>
        <w:t>ВидФД</w:t>
      </w:r>
      <w:proofErr w:type="spellEnd"/>
      <w:r w:rsidRPr="00BF495F">
        <w:rPr>
          <w:rFonts w:ascii="Times New Roman" w:eastAsia="Times New Roman" w:hAnsi="Times New Roman" w:cs="Times New Roman"/>
          <w:i/>
          <w:sz w:val="28"/>
          <w:szCs w:val="28"/>
          <w:lang w:eastAsia="ru-RU"/>
        </w:rPr>
        <w:t>» указать «1», в графе «</w:t>
      </w:r>
      <w:proofErr w:type="spellStart"/>
      <w:r w:rsidRPr="00BF495F">
        <w:rPr>
          <w:rFonts w:ascii="Times New Roman" w:eastAsia="Times New Roman" w:hAnsi="Times New Roman" w:cs="Times New Roman"/>
          <w:i/>
          <w:sz w:val="28"/>
          <w:szCs w:val="28"/>
          <w:lang w:eastAsia="ru-RU"/>
        </w:rPr>
        <w:t>СинтСчет</w:t>
      </w:r>
      <w:proofErr w:type="spellEnd"/>
      <w:r w:rsidRPr="00BF495F">
        <w:rPr>
          <w:rFonts w:ascii="Times New Roman" w:eastAsia="Times New Roman" w:hAnsi="Times New Roman" w:cs="Times New Roman"/>
          <w:i/>
          <w:sz w:val="28"/>
          <w:szCs w:val="28"/>
          <w:lang w:eastAsia="ru-RU"/>
        </w:rPr>
        <w:t>» - «00000», в графе «КОСГУ» - «000»</w:t>
      </w:r>
      <w:r w:rsidRPr="00BF495F">
        <w:rPr>
          <w:rFonts w:ascii="Times New Roman" w:eastAsia="Times New Roman" w:hAnsi="Times New Roman" w:cs="Times New Roman"/>
          <w:sz w:val="28"/>
          <w:szCs w:val="28"/>
          <w:lang w:eastAsia="ru-RU"/>
        </w:rPr>
        <w:t xml:space="preserve">; </w:t>
      </w:r>
    </w:p>
    <w:p w:rsidR="00912201" w:rsidRPr="00BF495F" w:rsidRDefault="00912201" w:rsidP="000F7BF9">
      <w:pPr>
        <w:autoSpaceDE w:val="0"/>
        <w:autoSpaceDN w:val="0"/>
        <w:adjustRightInd w:val="0"/>
        <w:spacing w:after="0" w:line="240" w:lineRule="auto"/>
        <w:ind w:firstLine="567"/>
        <w:contextualSpacing/>
        <w:jc w:val="both"/>
        <w:outlineLvl w:val="0"/>
        <w:rPr>
          <w:rFonts w:ascii="Times New Roman" w:eastAsia="Times New Roman" w:hAnsi="Times New Roman" w:cs="Times New Roman"/>
          <w:sz w:val="28"/>
          <w:szCs w:val="28"/>
          <w:lang w:eastAsia="ru-RU"/>
        </w:rPr>
      </w:pPr>
      <w:r w:rsidRPr="00BF495F">
        <w:rPr>
          <w:rFonts w:ascii="Times New Roman" w:eastAsia="Times New Roman" w:hAnsi="Times New Roman" w:cs="Times New Roman"/>
          <w:sz w:val="28"/>
          <w:szCs w:val="28"/>
          <w:lang w:eastAsia="ru-RU"/>
        </w:rPr>
        <w:t>1304 06 000 «Расчеты с прочими кредиторами» - в части приема-передачи активов и обязательств государственных учреждений при изменении их типа в течение отчетного года, в отношении которых органы государственной власти Камчатского края исполняют функции и полномочия учредителя;</w:t>
      </w:r>
    </w:p>
    <w:p w:rsidR="00912201" w:rsidRPr="00BF495F" w:rsidRDefault="00912201" w:rsidP="000F7BF9">
      <w:pPr>
        <w:autoSpaceDE w:val="0"/>
        <w:autoSpaceDN w:val="0"/>
        <w:adjustRightInd w:val="0"/>
        <w:spacing w:after="0" w:line="240" w:lineRule="auto"/>
        <w:ind w:firstLine="567"/>
        <w:contextualSpacing/>
        <w:jc w:val="both"/>
        <w:outlineLvl w:val="0"/>
        <w:rPr>
          <w:rFonts w:ascii="Times New Roman" w:eastAsia="Times New Roman" w:hAnsi="Times New Roman" w:cs="Times New Roman"/>
          <w:i/>
          <w:sz w:val="28"/>
          <w:szCs w:val="28"/>
          <w:lang w:eastAsia="ru-RU"/>
        </w:rPr>
      </w:pPr>
      <w:r w:rsidRPr="00BF495F">
        <w:rPr>
          <w:rFonts w:ascii="Times New Roman" w:eastAsia="Times New Roman" w:hAnsi="Times New Roman" w:cs="Times New Roman"/>
          <w:sz w:val="28"/>
          <w:szCs w:val="28"/>
          <w:lang w:eastAsia="ru-RU"/>
        </w:rPr>
        <w:t xml:space="preserve">1 401 10 151 «Доходы от поступлений от других бюджетов бюджетной системы Российской Федерации», 1 401 20 251 «Расходы на перечисления другим бюджетам бюджетной системы Российской Федерации» - в части безвозмездного получения (передачи) финансовых, нефинансовых активов и обязательств между краевыми учреждениями и учреждениями других бюджетов бюджетной системы Российской Федерации, в том числе начисленных доходов (расходов) от представления межбюджетных трансфертов, </w:t>
      </w:r>
      <w:r w:rsidRPr="00BF495F">
        <w:rPr>
          <w:rFonts w:ascii="Times New Roman" w:eastAsia="Times New Roman" w:hAnsi="Times New Roman" w:cs="Times New Roman"/>
          <w:i/>
          <w:sz w:val="28"/>
          <w:szCs w:val="28"/>
          <w:lang w:eastAsia="ru-RU"/>
        </w:rPr>
        <w:t xml:space="preserve">при этом в АИС «Скиф-БП» в графе </w:t>
      </w:r>
      <w:proofErr w:type="spellStart"/>
      <w:r w:rsidRPr="00BF495F">
        <w:rPr>
          <w:rFonts w:ascii="Times New Roman" w:eastAsia="Times New Roman" w:hAnsi="Times New Roman" w:cs="Times New Roman"/>
          <w:i/>
          <w:sz w:val="28"/>
          <w:szCs w:val="28"/>
          <w:lang w:eastAsia="ru-RU"/>
        </w:rPr>
        <w:t>ВСч</w:t>
      </w:r>
      <w:proofErr w:type="spellEnd"/>
      <w:r w:rsidRPr="00BF495F">
        <w:rPr>
          <w:rFonts w:ascii="Times New Roman" w:eastAsia="Times New Roman" w:hAnsi="Times New Roman" w:cs="Times New Roman"/>
          <w:i/>
          <w:sz w:val="28"/>
          <w:szCs w:val="28"/>
          <w:lang w:eastAsia="ru-RU"/>
        </w:rPr>
        <w:t xml:space="preserve"> указать «НДН»);</w:t>
      </w:r>
    </w:p>
    <w:p w:rsidR="00AF4DEA" w:rsidRDefault="00912201" w:rsidP="000F7BF9">
      <w:pPr>
        <w:autoSpaceDE w:val="0"/>
        <w:autoSpaceDN w:val="0"/>
        <w:adjustRightInd w:val="0"/>
        <w:spacing w:after="240" w:line="240" w:lineRule="auto"/>
        <w:ind w:firstLine="567"/>
        <w:contextualSpacing/>
        <w:jc w:val="both"/>
        <w:outlineLvl w:val="0"/>
        <w:rPr>
          <w:rFonts w:ascii="Times New Roman" w:eastAsia="Times New Roman" w:hAnsi="Times New Roman" w:cs="Times New Roman"/>
          <w:sz w:val="28"/>
          <w:szCs w:val="28"/>
          <w:lang w:eastAsia="ru-RU"/>
        </w:rPr>
      </w:pPr>
      <w:r w:rsidRPr="00BF495F">
        <w:rPr>
          <w:rFonts w:ascii="Times New Roman" w:eastAsia="Times New Roman" w:hAnsi="Times New Roman" w:cs="Times New Roman"/>
          <w:sz w:val="28"/>
          <w:szCs w:val="28"/>
          <w:lang w:eastAsia="ru-RU"/>
        </w:rPr>
        <w:t>1 401 10 180 «Прочие доходы», 1 401 20 241 «Расходы на безвозмездные перечисления государственным и муниципальным организациям» - в части безвозмездного  получения (передачи) финансовых, нефинансовых активов и обязательств между получателями бюджетных средств (администраторами доходов бюджета, администраторами источников финансирования дефицита бюджета) (далее - учреждения), подведомственными разным главным администраторам сре</w:t>
      </w:r>
      <w:proofErr w:type="gramStart"/>
      <w:r w:rsidRPr="00BF495F">
        <w:rPr>
          <w:rFonts w:ascii="Times New Roman" w:eastAsia="Times New Roman" w:hAnsi="Times New Roman" w:cs="Times New Roman"/>
          <w:sz w:val="28"/>
          <w:szCs w:val="28"/>
          <w:lang w:eastAsia="ru-RU"/>
        </w:rPr>
        <w:t>дств кр</w:t>
      </w:r>
      <w:proofErr w:type="gramEnd"/>
      <w:r w:rsidRPr="00BF495F">
        <w:rPr>
          <w:rFonts w:ascii="Times New Roman" w:eastAsia="Times New Roman" w:hAnsi="Times New Roman" w:cs="Times New Roman"/>
          <w:sz w:val="28"/>
          <w:szCs w:val="28"/>
          <w:lang w:eastAsia="ru-RU"/>
        </w:rPr>
        <w:t>аевого бюджета.</w:t>
      </w:r>
      <w:r w:rsidRPr="00912201">
        <w:rPr>
          <w:rFonts w:ascii="Times New Roman" w:eastAsia="Times New Roman" w:hAnsi="Times New Roman" w:cs="Times New Roman"/>
          <w:sz w:val="28"/>
          <w:szCs w:val="28"/>
          <w:lang w:eastAsia="ru-RU"/>
        </w:rPr>
        <w:t xml:space="preserve"> </w:t>
      </w:r>
    </w:p>
    <w:p w:rsidR="003F618A" w:rsidRPr="00BF495F" w:rsidRDefault="003F618A" w:rsidP="00BF495F">
      <w:pPr>
        <w:autoSpaceDE w:val="0"/>
        <w:autoSpaceDN w:val="0"/>
        <w:adjustRightInd w:val="0"/>
        <w:spacing w:after="240" w:line="240" w:lineRule="auto"/>
        <w:ind w:firstLine="709"/>
        <w:contextualSpacing/>
        <w:jc w:val="both"/>
        <w:outlineLvl w:val="0"/>
        <w:rPr>
          <w:rFonts w:ascii="Times New Roman" w:eastAsia="Times New Roman" w:hAnsi="Times New Roman" w:cs="Times New Roman"/>
          <w:sz w:val="28"/>
          <w:szCs w:val="28"/>
          <w:lang w:eastAsia="ru-RU"/>
        </w:rPr>
      </w:pPr>
    </w:p>
    <w:p w:rsidR="00AF4DEA" w:rsidRPr="00BF495F" w:rsidRDefault="006317AE"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b/>
          <w:sz w:val="28"/>
          <w:szCs w:val="28"/>
        </w:rPr>
        <w:t>1.</w:t>
      </w:r>
      <w:r w:rsidR="00006A27">
        <w:rPr>
          <w:rFonts w:ascii="Times New Roman" w:eastAsia="Calibri" w:hAnsi="Times New Roman" w:cs="Times New Roman"/>
          <w:b/>
          <w:sz w:val="28"/>
          <w:szCs w:val="28"/>
        </w:rPr>
        <w:t>5.</w:t>
      </w:r>
      <w:r w:rsidR="00AF4DEA" w:rsidRPr="00AF4DEA">
        <w:rPr>
          <w:rFonts w:ascii="Times New Roman" w:eastAsia="Calibri" w:hAnsi="Times New Roman" w:cs="Times New Roman"/>
          <w:sz w:val="28"/>
          <w:szCs w:val="28"/>
        </w:rPr>
        <w:t xml:space="preserve">  При формировании </w:t>
      </w:r>
      <w:r w:rsidR="00AF4DEA" w:rsidRPr="00006A27">
        <w:rPr>
          <w:rFonts w:ascii="Times New Roman" w:eastAsia="Calibri" w:hAnsi="Times New Roman" w:cs="Times New Roman"/>
          <w:b/>
          <w:sz w:val="28"/>
          <w:szCs w:val="28"/>
        </w:rPr>
        <w:t>Отчета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 0503127) (далее - Отчет ф. 0503127)</w:t>
      </w:r>
      <w:r w:rsidR="00AF4DEA" w:rsidRPr="00BF495F">
        <w:rPr>
          <w:rFonts w:ascii="Times New Roman" w:eastAsia="Calibri" w:hAnsi="Times New Roman" w:cs="Times New Roman"/>
          <w:sz w:val="28"/>
          <w:szCs w:val="28"/>
        </w:rPr>
        <w:t xml:space="preserve"> необходимо обратить внимание на следующее:</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а). в разделе 2 Отчета ф. 0503127 недопустимо отражение минусовых значений по восстановленным на счета получателей бюджетных средств суммам дебиторской задолженности прошлых лет, так как указанные восстановления в обязательном порядке подлежат перечислению получателями бюджетных средств в доход </w:t>
      </w:r>
      <w:r w:rsidR="00A572D3">
        <w:rPr>
          <w:rFonts w:ascii="Times New Roman" w:eastAsia="Calibri" w:hAnsi="Times New Roman" w:cs="Times New Roman"/>
          <w:sz w:val="28"/>
          <w:szCs w:val="28"/>
        </w:rPr>
        <w:t>краевого</w:t>
      </w:r>
      <w:r w:rsidRPr="00AF4DEA">
        <w:rPr>
          <w:rFonts w:ascii="Times New Roman" w:eastAsia="Calibri" w:hAnsi="Times New Roman" w:cs="Times New Roman"/>
          <w:sz w:val="28"/>
          <w:szCs w:val="28"/>
        </w:rPr>
        <w:t xml:space="preserve"> бюджета</w:t>
      </w:r>
      <w:r w:rsidR="000F7BF9">
        <w:rPr>
          <w:rFonts w:ascii="Times New Roman" w:eastAsia="Calibri" w:hAnsi="Times New Roman" w:cs="Times New Roman"/>
          <w:sz w:val="28"/>
          <w:szCs w:val="28"/>
        </w:rPr>
        <w:t>.</w:t>
      </w:r>
      <w:r w:rsidRPr="00AF4DEA">
        <w:rPr>
          <w:rFonts w:ascii="Times New Roman" w:eastAsia="Calibri" w:hAnsi="Times New Roman" w:cs="Times New Roman"/>
          <w:sz w:val="28"/>
          <w:szCs w:val="28"/>
        </w:rPr>
        <w:t xml:space="preserve"> При</w:t>
      </w:r>
      <w:r w:rsidR="008E3A25">
        <w:rPr>
          <w:rFonts w:ascii="Times New Roman" w:eastAsia="Calibri" w:hAnsi="Times New Roman" w:cs="Times New Roman"/>
          <w:sz w:val="28"/>
          <w:szCs w:val="28"/>
        </w:rPr>
        <w:t xml:space="preserve"> этом, </w:t>
      </w:r>
      <w:r w:rsidRPr="00AF4DEA">
        <w:rPr>
          <w:rFonts w:ascii="Times New Roman" w:eastAsia="Calibri" w:hAnsi="Times New Roman" w:cs="Times New Roman"/>
          <w:sz w:val="28"/>
          <w:szCs w:val="28"/>
        </w:rPr>
        <w:t>сумма поступлений от восстановления дебиторской задолженности прошлых лет подлежит отражению в разделе 1 Отчета ф. 0503127 в положительном значении;</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б). при принятии получателем бюджетных средств (государственным заказчиком) решения об удержании из сумм обеспечений денежных средств в </w:t>
      </w:r>
      <w:r w:rsidRPr="00AF4DEA">
        <w:rPr>
          <w:rFonts w:ascii="Times New Roman" w:eastAsia="Calibri" w:hAnsi="Times New Roman" w:cs="Times New Roman"/>
          <w:sz w:val="28"/>
          <w:szCs w:val="28"/>
        </w:rPr>
        <w:lastRenderedPageBreak/>
        <w:t>счет оплаты обязательств по штрафным санкциям, удержанные средств</w:t>
      </w:r>
      <w:r w:rsidR="000E6289">
        <w:rPr>
          <w:rFonts w:ascii="Times New Roman" w:eastAsia="Calibri" w:hAnsi="Times New Roman" w:cs="Times New Roman"/>
          <w:sz w:val="28"/>
          <w:szCs w:val="28"/>
        </w:rPr>
        <w:t>а</w:t>
      </w:r>
      <w:r w:rsidRPr="00AF4DEA">
        <w:rPr>
          <w:rFonts w:ascii="Times New Roman" w:eastAsia="Calibri" w:hAnsi="Times New Roman" w:cs="Times New Roman"/>
          <w:sz w:val="28"/>
          <w:szCs w:val="28"/>
        </w:rPr>
        <w:t xml:space="preserve"> подлежат перечислению в доход бюджета, с отражением в разделе 1 Отчета ф. 0503127 сумм поступлений; </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в). отраженные в Отчете ф. 0503127 кассовые расходы по видам расходов 451 «Бюджетные инвестиции иным юридическим лицам в объекты капитального строительства», 452 «Бюджетные инвестиции иным юридическим лицам, за исключением бюджетных инвестиций в объекты капитального строительства», по соответствующим элементам подгруппы 460 «Субсидии бюджетным и автономным учреждениям, муниципальным унитарным предприятиям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и коду КОСГУ 530 «Увеличение стоимости акций и иных форм участия в капитале» выверяются на наличие соответствующего увеличения вложений по счетам 1 204 30 000, 1 215 30 000,  1 206 73 000  либо на наличие передачи соответствующих финансовых вложений уполномоченному органу. Пояснения причин несоответствия показателя изменения финансовых активов с показателями кассовых расходов по указанным кодам бюджетной классификации Российской Федерации (данными об их передаче) подлежат указанию в Пояснительной записке ф. 0503160.</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г). показатели графы 4 раздела 1, графы 4 раздела 3 (в части поступлений по источникам финансирования дефицита бюджета) Отчета ф. 0503127 формируются на основании показателей соответствующих аналитических счетов счета 1 504 00 000 «Сметные (плановые, прогнозные) назначения».</w:t>
      </w:r>
    </w:p>
    <w:p w:rsidR="00AF4DEA" w:rsidRDefault="00AF4DEA" w:rsidP="00A572D3">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Показатели графы 9 раздела 1 Отчета ф. 0503127 подлежат формированию в сумме неисполненных прогнозных показателей (разность граф 4 и 8). Указанные показатели не формируются в случае отсутствия п</w:t>
      </w:r>
      <w:r w:rsidR="00A572D3">
        <w:rPr>
          <w:rFonts w:ascii="Times New Roman" w:eastAsia="Calibri" w:hAnsi="Times New Roman" w:cs="Times New Roman"/>
          <w:sz w:val="28"/>
          <w:szCs w:val="28"/>
        </w:rPr>
        <w:t>рогнозных назначений в графе 4.</w:t>
      </w:r>
    </w:p>
    <w:p w:rsidR="003F618A" w:rsidRDefault="003F618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b/>
          <w:sz w:val="28"/>
          <w:szCs w:val="28"/>
        </w:rPr>
      </w:pPr>
    </w:p>
    <w:p w:rsidR="00AF4DEA" w:rsidRPr="00AF4DEA" w:rsidRDefault="006317AE"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b/>
          <w:sz w:val="28"/>
          <w:szCs w:val="28"/>
        </w:rPr>
        <w:t>1.</w:t>
      </w:r>
      <w:r w:rsidR="00006A27">
        <w:rPr>
          <w:rFonts w:ascii="Times New Roman" w:eastAsia="Calibri" w:hAnsi="Times New Roman" w:cs="Times New Roman"/>
          <w:b/>
          <w:sz w:val="28"/>
          <w:szCs w:val="28"/>
        </w:rPr>
        <w:t>6.</w:t>
      </w:r>
      <w:r w:rsidR="00AF4DEA" w:rsidRPr="00AF4DEA">
        <w:rPr>
          <w:rFonts w:ascii="Times New Roman" w:eastAsia="Calibri" w:hAnsi="Times New Roman" w:cs="Times New Roman"/>
          <w:sz w:val="28"/>
          <w:szCs w:val="28"/>
        </w:rPr>
        <w:t xml:space="preserve"> </w:t>
      </w:r>
      <w:r w:rsidR="00A572D3">
        <w:rPr>
          <w:rFonts w:ascii="Times New Roman" w:eastAsia="Calibri" w:hAnsi="Times New Roman" w:cs="Times New Roman"/>
          <w:sz w:val="28"/>
          <w:szCs w:val="28"/>
        </w:rPr>
        <w:t xml:space="preserve"> </w:t>
      </w:r>
      <w:r w:rsidR="00AF4DEA" w:rsidRPr="00AF4DEA">
        <w:rPr>
          <w:rFonts w:ascii="Times New Roman" w:eastAsia="Calibri" w:hAnsi="Times New Roman" w:cs="Times New Roman"/>
          <w:sz w:val="28"/>
          <w:szCs w:val="28"/>
        </w:rPr>
        <w:t xml:space="preserve">При формировании </w:t>
      </w:r>
      <w:r w:rsidR="00AF4DEA" w:rsidRPr="00006A27">
        <w:rPr>
          <w:rFonts w:ascii="Times New Roman" w:eastAsia="Calibri" w:hAnsi="Times New Roman" w:cs="Times New Roman"/>
          <w:b/>
          <w:sz w:val="28"/>
          <w:szCs w:val="28"/>
        </w:rPr>
        <w:t>Отчета о бюджетных обязательствах (ф. 0503128) (далее - Отчет ф. 0503128)</w:t>
      </w:r>
      <w:r w:rsidR="00AF4DEA" w:rsidRPr="00AF4DEA">
        <w:rPr>
          <w:rFonts w:ascii="Times New Roman" w:eastAsia="Calibri" w:hAnsi="Times New Roman" w:cs="Times New Roman"/>
          <w:sz w:val="28"/>
          <w:szCs w:val="28"/>
        </w:rPr>
        <w:t xml:space="preserve"> обращаем внимание на необходимость проведения дополнительной работы в части повышения качества его показателей по следующим направлениям.</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В соответствии с положениями бюджетного законодательства Российской Федерации бюджетные (денежные) обязательства принимаются по кодам бюджетной классификации в пределах доведенных до получателя бюджетных средств лимитов бюджетных обязательств. </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В графе 6 «Принимаемые обязательства», графе 8 «Принятые бюджетные обязательства с применением конкурентных способов» Отчета ф. 0503128 подлежат отражению принимаемые (принятые) бюджетные обязательства по осуществлению поставок товаров, работ, услуг для государственных нужд, которые, согласно Указаниям 65н, отражаются по соответствующим элементам видов расходов бюджетов группы 200 «Закупка товаров, работ и услуг для обеспечения государственных (муниципальных) нужд», подгруппы 410 «Бюджетные инвестиции</w:t>
      </w:r>
      <w:r w:rsidR="00A13521">
        <w:rPr>
          <w:rFonts w:ascii="Times New Roman" w:eastAsia="Calibri" w:hAnsi="Times New Roman" w:cs="Times New Roman"/>
          <w:sz w:val="28"/>
          <w:szCs w:val="28"/>
        </w:rPr>
        <w:t>»</w:t>
      </w:r>
      <w:r w:rsidRPr="00AF4DEA">
        <w:rPr>
          <w:rFonts w:ascii="Times New Roman" w:eastAsia="Calibri" w:hAnsi="Times New Roman" w:cs="Times New Roman"/>
          <w:sz w:val="28"/>
          <w:szCs w:val="28"/>
        </w:rPr>
        <w:t>.</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В случае отражения показателей в графах 6, 8 по строкам, содержащим в </w:t>
      </w:r>
      <w:r w:rsidRPr="00AF4DEA">
        <w:rPr>
          <w:rFonts w:ascii="Times New Roman" w:eastAsia="Calibri" w:hAnsi="Times New Roman" w:cs="Times New Roman"/>
          <w:sz w:val="28"/>
          <w:szCs w:val="28"/>
        </w:rPr>
        <w:lastRenderedPageBreak/>
        <w:t xml:space="preserve">графе 3 коды расходов </w:t>
      </w:r>
      <w:r w:rsidR="000E6289">
        <w:rPr>
          <w:rFonts w:ascii="Times New Roman" w:eastAsia="Calibri" w:hAnsi="Times New Roman" w:cs="Times New Roman"/>
          <w:sz w:val="28"/>
          <w:szCs w:val="28"/>
        </w:rPr>
        <w:t>краевого</w:t>
      </w:r>
      <w:r w:rsidRPr="00AF4DEA">
        <w:rPr>
          <w:rFonts w:ascii="Times New Roman" w:eastAsia="Calibri" w:hAnsi="Times New Roman" w:cs="Times New Roman"/>
          <w:sz w:val="28"/>
          <w:szCs w:val="28"/>
        </w:rPr>
        <w:t xml:space="preserve"> бюджета, включающие иные виды расходов бюджета, пояснения правовых оснований принятия указанных обязательств раскрываются в </w:t>
      </w:r>
      <w:bookmarkStart w:id="2" w:name="sub_115226"/>
      <w:r w:rsidRPr="00AF4DEA">
        <w:rPr>
          <w:rFonts w:ascii="Times New Roman" w:eastAsia="Calibri" w:hAnsi="Times New Roman" w:cs="Times New Roman"/>
          <w:sz w:val="28"/>
          <w:szCs w:val="28"/>
        </w:rPr>
        <w:t xml:space="preserve">разделе 4 «Анализ показателей бухгалтерской отчетности субъекта бюджетной отчетности» </w:t>
      </w:r>
      <w:bookmarkEnd w:id="2"/>
      <w:r w:rsidRPr="00AF4DEA">
        <w:rPr>
          <w:rFonts w:ascii="Times New Roman" w:eastAsia="Calibri" w:hAnsi="Times New Roman" w:cs="Times New Roman"/>
          <w:sz w:val="28"/>
          <w:szCs w:val="28"/>
        </w:rPr>
        <w:t>Пояснительной записки (ф. 0503160).</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В графах 4, 5 отражаются показатели бюджетных ассигнований, лимитов бюджетных обязательств (вместе бюджетные назначения) соответственно по разделам отчета:</w:t>
      </w:r>
    </w:p>
    <w:p w:rsidR="00AF4DEA" w:rsidRPr="00AF4DEA" w:rsidRDefault="000F7BF9"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bookmarkStart w:id="3" w:name="sub_10703"/>
      <w:r>
        <w:rPr>
          <w:rFonts w:ascii="Times New Roman" w:eastAsia="Calibri" w:hAnsi="Times New Roman" w:cs="Times New Roman"/>
          <w:sz w:val="28"/>
          <w:szCs w:val="28"/>
        </w:rPr>
        <w:t xml:space="preserve">- </w:t>
      </w:r>
      <w:r w:rsidR="00AF4DEA" w:rsidRPr="00AF4DEA">
        <w:rPr>
          <w:rFonts w:ascii="Times New Roman" w:eastAsia="Calibri" w:hAnsi="Times New Roman" w:cs="Times New Roman"/>
          <w:sz w:val="28"/>
          <w:szCs w:val="28"/>
        </w:rPr>
        <w:t xml:space="preserve">в разделе 1 «Бюджетные обязательства текущего (отчетного) финансового года по расходам» - бюджетные назначения отчетного (2015) финансового года по расходам. </w:t>
      </w:r>
    </w:p>
    <w:p w:rsidR="00AF4DEA" w:rsidRPr="00AF4DEA" w:rsidRDefault="000F7BF9"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bookmarkStart w:id="4" w:name="sub_10704"/>
      <w:bookmarkEnd w:id="3"/>
      <w:r>
        <w:rPr>
          <w:rFonts w:ascii="Times New Roman" w:eastAsia="Calibri" w:hAnsi="Times New Roman" w:cs="Times New Roman"/>
          <w:sz w:val="28"/>
          <w:szCs w:val="28"/>
        </w:rPr>
        <w:t xml:space="preserve">- </w:t>
      </w:r>
      <w:r w:rsidR="00AF4DEA" w:rsidRPr="00AF4DEA">
        <w:rPr>
          <w:rFonts w:ascii="Times New Roman" w:eastAsia="Calibri" w:hAnsi="Times New Roman" w:cs="Times New Roman"/>
          <w:sz w:val="28"/>
          <w:szCs w:val="28"/>
        </w:rPr>
        <w:t xml:space="preserve">в разделе 2 «Бюджетные обязательства текущего (отчетного) финансового года по выплатам источников финансирования дефицита бюджета» графы 4 - бюджетные ассигнования отчетного (2015) финансового года по выплатам источников финансирования дефицита бюджета. </w:t>
      </w:r>
      <w:r w:rsidR="00AF4DEA" w:rsidRPr="00A13521">
        <w:rPr>
          <w:rFonts w:ascii="Times New Roman" w:eastAsia="Calibri" w:hAnsi="Times New Roman" w:cs="Times New Roman"/>
          <w:sz w:val="28"/>
          <w:szCs w:val="28"/>
        </w:rPr>
        <w:t>При этом операции по управлению остатками средств на едином счете федерального бюджета в раздел 2 не включаются.</w:t>
      </w:r>
    </w:p>
    <w:p w:rsidR="00AF4DEA" w:rsidRPr="00AF4DEA" w:rsidRDefault="000F7BF9"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bookmarkStart w:id="5" w:name="sub_10705"/>
      <w:bookmarkEnd w:id="4"/>
      <w:r>
        <w:rPr>
          <w:rFonts w:ascii="Times New Roman" w:eastAsia="Calibri" w:hAnsi="Times New Roman" w:cs="Times New Roman"/>
          <w:sz w:val="28"/>
          <w:szCs w:val="28"/>
        </w:rPr>
        <w:t>-  в</w:t>
      </w:r>
      <w:r w:rsidR="00AF4DEA" w:rsidRPr="00AF4DEA">
        <w:rPr>
          <w:rFonts w:ascii="Times New Roman" w:eastAsia="Calibri" w:hAnsi="Times New Roman" w:cs="Times New Roman"/>
          <w:sz w:val="28"/>
          <w:szCs w:val="28"/>
        </w:rPr>
        <w:t xml:space="preserve"> разделе 3 «Обязательства финансовых годов, следующих за текущим (отчетным) финансовым годом» - показатели утвержденных (доведенных) бюджетных назначений по расходам бюджета на финансовые периоды, следующие за отчетным (2015) финансовым годом - на 2016 год (2016 и плановый период 2017, 2018 года), с учетом изменений, оформленных на отчетную дату (01.01.2016 года)</w:t>
      </w:r>
      <w:r w:rsidR="001960A5">
        <w:rPr>
          <w:rFonts w:ascii="Times New Roman" w:eastAsia="Calibri" w:hAnsi="Times New Roman" w:cs="Times New Roman"/>
          <w:sz w:val="28"/>
          <w:szCs w:val="28"/>
        </w:rPr>
        <w:t>,</w:t>
      </w:r>
      <w:r w:rsidR="00AF4DEA" w:rsidRPr="00AF4DEA">
        <w:rPr>
          <w:rFonts w:ascii="Times New Roman" w:eastAsia="Calibri" w:hAnsi="Times New Roman" w:cs="Times New Roman"/>
          <w:sz w:val="28"/>
          <w:szCs w:val="28"/>
        </w:rPr>
        <w:t xml:space="preserve"> как в рамках </w:t>
      </w:r>
      <w:r w:rsidR="00A13521" w:rsidRPr="00A13521">
        <w:rPr>
          <w:rFonts w:ascii="Times New Roman" w:eastAsia="Calibri" w:hAnsi="Times New Roman" w:cs="Times New Roman"/>
          <w:sz w:val="28"/>
          <w:szCs w:val="28"/>
        </w:rPr>
        <w:t>З</w:t>
      </w:r>
      <w:r w:rsidR="00AF4DEA" w:rsidRPr="00A13521">
        <w:rPr>
          <w:rFonts w:ascii="Times New Roman" w:eastAsia="Calibri" w:hAnsi="Times New Roman" w:cs="Times New Roman"/>
          <w:sz w:val="28"/>
          <w:szCs w:val="28"/>
        </w:rPr>
        <w:t>акона</w:t>
      </w:r>
      <w:r w:rsidR="00A13521" w:rsidRPr="00A13521">
        <w:rPr>
          <w:rFonts w:ascii="Times New Roman" w:eastAsia="Calibri" w:hAnsi="Times New Roman" w:cs="Times New Roman"/>
          <w:sz w:val="28"/>
          <w:szCs w:val="28"/>
        </w:rPr>
        <w:t xml:space="preserve"> Камчатского края </w:t>
      </w:r>
      <w:r w:rsidR="00AF4DEA" w:rsidRPr="00A13521">
        <w:rPr>
          <w:rFonts w:ascii="Times New Roman" w:eastAsia="Calibri" w:hAnsi="Times New Roman" w:cs="Times New Roman"/>
          <w:sz w:val="28"/>
          <w:szCs w:val="28"/>
        </w:rPr>
        <w:t xml:space="preserve"> от  </w:t>
      </w:r>
      <w:r w:rsidR="00A13521" w:rsidRPr="00A13521">
        <w:rPr>
          <w:rFonts w:ascii="Times New Roman" w:eastAsia="Calibri" w:hAnsi="Times New Roman" w:cs="Times New Roman"/>
          <w:sz w:val="28"/>
          <w:szCs w:val="28"/>
        </w:rPr>
        <w:t>6 ноября</w:t>
      </w:r>
      <w:r w:rsidR="00AF4DEA" w:rsidRPr="00A13521">
        <w:rPr>
          <w:rFonts w:ascii="Times New Roman" w:eastAsia="Calibri" w:hAnsi="Times New Roman" w:cs="Times New Roman"/>
          <w:sz w:val="28"/>
          <w:szCs w:val="28"/>
        </w:rPr>
        <w:t xml:space="preserve"> 2014 г. № </w:t>
      </w:r>
      <w:r w:rsidR="00A13521" w:rsidRPr="00A13521">
        <w:rPr>
          <w:rFonts w:ascii="Times New Roman" w:eastAsia="Calibri" w:hAnsi="Times New Roman" w:cs="Times New Roman"/>
          <w:sz w:val="28"/>
          <w:szCs w:val="28"/>
        </w:rPr>
        <w:t>536</w:t>
      </w:r>
      <w:r w:rsidR="00AF4DEA" w:rsidRPr="00A13521">
        <w:rPr>
          <w:rFonts w:ascii="Times New Roman" w:eastAsia="Calibri" w:hAnsi="Times New Roman" w:cs="Times New Roman"/>
          <w:sz w:val="28"/>
          <w:szCs w:val="28"/>
        </w:rPr>
        <w:t xml:space="preserve"> «О </w:t>
      </w:r>
      <w:r w:rsidR="00A13521" w:rsidRPr="00A13521">
        <w:rPr>
          <w:rFonts w:ascii="Times New Roman" w:eastAsia="Calibri" w:hAnsi="Times New Roman" w:cs="Times New Roman"/>
          <w:sz w:val="28"/>
          <w:szCs w:val="28"/>
        </w:rPr>
        <w:t>краевом</w:t>
      </w:r>
      <w:r w:rsidR="00AF4DEA" w:rsidRPr="00A13521">
        <w:rPr>
          <w:rFonts w:ascii="Times New Roman" w:eastAsia="Calibri" w:hAnsi="Times New Roman" w:cs="Times New Roman"/>
          <w:sz w:val="28"/>
          <w:szCs w:val="28"/>
        </w:rPr>
        <w:t xml:space="preserve"> бюджете на 2015 год и на плановый период 2016 и 2017 годов», так и в рамках </w:t>
      </w:r>
      <w:r w:rsidR="00A13521" w:rsidRPr="00A13521">
        <w:rPr>
          <w:rFonts w:ascii="Times New Roman" w:eastAsia="Calibri" w:hAnsi="Times New Roman" w:cs="Times New Roman"/>
          <w:sz w:val="28"/>
          <w:szCs w:val="28"/>
        </w:rPr>
        <w:t>Закона Камчатского края от 01</w:t>
      </w:r>
      <w:r w:rsidR="00AF4DEA" w:rsidRPr="00A13521">
        <w:rPr>
          <w:rFonts w:ascii="Times New Roman" w:eastAsia="Calibri" w:hAnsi="Times New Roman" w:cs="Times New Roman"/>
          <w:sz w:val="28"/>
          <w:szCs w:val="28"/>
        </w:rPr>
        <w:t xml:space="preserve"> декабря 2015 г. № </w:t>
      </w:r>
      <w:r w:rsidR="00A13521" w:rsidRPr="00A13521">
        <w:rPr>
          <w:rFonts w:ascii="Times New Roman" w:eastAsia="Calibri" w:hAnsi="Times New Roman" w:cs="Times New Roman"/>
          <w:sz w:val="28"/>
          <w:szCs w:val="28"/>
        </w:rPr>
        <w:t>710</w:t>
      </w:r>
      <w:r w:rsidR="00AF4DEA" w:rsidRPr="00A13521">
        <w:rPr>
          <w:rFonts w:ascii="Times New Roman" w:eastAsia="Calibri" w:hAnsi="Times New Roman" w:cs="Times New Roman"/>
          <w:sz w:val="28"/>
          <w:szCs w:val="28"/>
        </w:rPr>
        <w:t xml:space="preserve"> «О </w:t>
      </w:r>
      <w:r w:rsidR="00A13521" w:rsidRPr="00A13521">
        <w:rPr>
          <w:rFonts w:ascii="Times New Roman" w:eastAsia="Calibri" w:hAnsi="Times New Roman" w:cs="Times New Roman"/>
          <w:sz w:val="28"/>
          <w:szCs w:val="28"/>
        </w:rPr>
        <w:t>краевом</w:t>
      </w:r>
      <w:r w:rsidR="00AF4DEA" w:rsidRPr="00A13521">
        <w:rPr>
          <w:rFonts w:ascii="Times New Roman" w:eastAsia="Calibri" w:hAnsi="Times New Roman" w:cs="Times New Roman"/>
          <w:sz w:val="28"/>
          <w:szCs w:val="28"/>
        </w:rPr>
        <w:t xml:space="preserve"> бюджете на 2016 год».</w:t>
      </w:r>
    </w:p>
    <w:bookmarkEnd w:id="5"/>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proofErr w:type="gramStart"/>
      <w:r w:rsidRPr="00AF4DEA">
        <w:rPr>
          <w:rFonts w:ascii="Times New Roman" w:eastAsia="Calibri" w:hAnsi="Times New Roman" w:cs="Times New Roman"/>
          <w:sz w:val="28"/>
          <w:szCs w:val="28"/>
        </w:rPr>
        <w:t>В графе 6 «Принимаемые обязательства» Отчета ф. 0503128 подлежит отражению объем бюджетных обязательств, принимаемых при определении поставщиков (подрядчиков, исполнителей) с использованием конкурентных способов определения поставщиков (подрядчиков, исполнителей) (конкурсы, аукционы, запрос котировок, запрос предложений), сформированных на отчетную</w:t>
      </w:r>
      <w:r w:rsidR="001960A5">
        <w:rPr>
          <w:rFonts w:ascii="Times New Roman" w:eastAsia="Calibri" w:hAnsi="Times New Roman" w:cs="Times New Roman"/>
          <w:sz w:val="28"/>
          <w:szCs w:val="28"/>
        </w:rPr>
        <w:t xml:space="preserve"> </w:t>
      </w:r>
      <w:r w:rsidRPr="00AF4DEA">
        <w:rPr>
          <w:rFonts w:ascii="Times New Roman" w:eastAsia="Calibri" w:hAnsi="Times New Roman" w:cs="Times New Roman"/>
          <w:sz w:val="28"/>
          <w:szCs w:val="28"/>
        </w:rPr>
        <w:t xml:space="preserve">дату </w:t>
      </w:r>
      <w:r w:rsidR="001960A5">
        <w:rPr>
          <w:rFonts w:ascii="Times New Roman" w:eastAsia="Calibri" w:hAnsi="Times New Roman" w:cs="Times New Roman"/>
          <w:sz w:val="28"/>
          <w:szCs w:val="28"/>
        </w:rPr>
        <w:t xml:space="preserve"> </w:t>
      </w:r>
      <w:r w:rsidRPr="00AF4DEA">
        <w:rPr>
          <w:rFonts w:ascii="Times New Roman" w:eastAsia="Calibri" w:hAnsi="Times New Roman" w:cs="Times New Roman"/>
          <w:sz w:val="28"/>
          <w:szCs w:val="28"/>
        </w:rPr>
        <w:t>по соответствующим счетам аналитического учета счета 1 502 07 000 «Принимаемые обязательства» (в сумме кредитовых остатков счетов).</w:t>
      </w:r>
      <w:proofErr w:type="gramEnd"/>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35614">
        <w:rPr>
          <w:rFonts w:ascii="Times New Roman" w:eastAsia="Calibri" w:hAnsi="Times New Roman" w:cs="Times New Roman"/>
          <w:sz w:val="28"/>
          <w:szCs w:val="28"/>
        </w:rPr>
        <w:t>В случае наличия бюджетных обязательств, принимаемых при размещении в единой информационной системе извещений об осуществлении закупок с определением поставщиков (подрядчиков, исполнителей) с использованием конкурентных способов определения поставщиков (подрядчиков, исполнителей) (конкурсы, аукционы, запрос котировок, запрос предложений) в 2014 году при условии завершения конкурентных способов выбора поставщиков (подрядчиков, исполнителей) в 2015 году путем заключения государственного контракта с победителем,  указанные принимаемые в 2014 году обязательства включаются (в размере начальной (максимальной) цены контракта) в показатели, отражаемые в Отчете ф. 0503128. При этом объем принятых в 2015 году бюджетных обязательств путем заключения государственного контракта с победителем подлежит отражению (в размере цены контракта) в составе показателей граф 7, 8 Отчета ф. 0503128.</w:t>
      </w:r>
      <w:r w:rsidRPr="00AF4DEA">
        <w:rPr>
          <w:rFonts w:ascii="Times New Roman" w:eastAsia="Calibri" w:hAnsi="Times New Roman" w:cs="Times New Roman"/>
          <w:sz w:val="28"/>
          <w:szCs w:val="28"/>
        </w:rPr>
        <w:t xml:space="preserve"> </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В графе </w:t>
      </w:r>
      <w:r w:rsidR="001960A5">
        <w:rPr>
          <w:rFonts w:ascii="Times New Roman" w:eastAsia="Calibri" w:hAnsi="Times New Roman" w:cs="Times New Roman"/>
          <w:sz w:val="28"/>
          <w:szCs w:val="28"/>
        </w:rPr>
        <w:t xml:space="preserve"> </w:t>
      </w:r>
      <w:r w:rsidRPr="00AF4DEA">
        <w:rPr>
          <w:rFonts w:ascii="Times New Roman" w:eastAsia="Calibri" w:hAnsi="Times New Roman" w:cs="Times New Roman"/>
          <w:sz w:val="28"/>
          <w:szCs w:val="28"/>
        </w:rPr>
        <w:t xml:space="preserve">7 «Принятые бюджетные обязательства, всего» Отчета ф. 0503128 </w:t>
      </w:r>
      <w:r w:rsidRPr="00AF4DEA">
        <w:rPr>
          <w:rFonts w:ascii="Times New Roman" w:eastAsia="Calibri" w:hAnsi="Times New Roman" w:cs="Times New Roman"/>
          <w:sz w:val="28"/>
          <w:szCs w:val="28"/>
        </w:rPr>
        <w:lastRenderedPageBreak/>
        <w:t xml:space="preserve">отражается объем бюджетных обязательств, принятых получателем бюджетных средств в отчетном периоде - в сумме кредитовых оборотов </w:t>
      </w:r>
      <w:r w:rsidR="001960A5">
        <w:rPr>
          <w:rFonts w:ascii="Times New Roman" w:eastAsia="Calibri" w:hAnsi="Times New Roman" w:cs="Times New Roman"/>
          <w:sz w:val="28"/>
          <w:szCs w:val="28"/>
        </w:rPr>
        <w:t xml:space="preserve"> </w:t>
      </w:r>
      <w:r w:rsidRPr="00AF4DEA">
        <w:rPr>
          <w:rFonts w:ascii="Times New Roman" w:eastAsia="Calibri" w:hAnsi="Times New Roman" w:cs="Times New Roman"/>
          <w:sz w:val="28"/>
          <w:szCs w:val="28"/>
        </w:rPr>
        <w:t xml:space="preserve">по </w:t>
      </w:r>
      <w:r w:rsidR="001960A5">
        <w:rPr>
          <w:rFonts w:ascii="Times New Roman" w:eastAsia="Calibri" w:hAnsi="Times New Roman" w:cs="Times New Roman"/>
          <w:sz w:val="28"/>
          <w:szCs w:val="28"/>
        </w:rPr>
        <w:t xml:space="preserve"> </w:t>
      </w:r>
      <w:r w:rsidRPr="00AF4DEA">
        <w:rPr>
          <w:rFonts w:ascii="Times New Roman" w:eastAsia="Calibri" w:hAnsi="Times New Roman" w:cs="Times New Roman"/>
          <w:sz w:val="28"/>
          <w:szCs w:val="28"/>
        </w:rPr>
        <w:t>соответствующим</w:t>
      </w:r>
      <w:r w:rsidR="001960A5">
        <w:rPr>
          <w:rFonts w:ascii="Times New Roman" w:eastAsia="Calibri" w:hAnsi="Times New Roman" w:cs="Times New Roman"/>
          <w:sz w:val="28"/>
          <w:szCs w:val="28"/>
        </w:rPr>
        <w:t xml:space="preserve"> </w:t>
      </w:r>
      <w:r w:rsidRPr="00AF4DEA">
        <w:rPr>
          <w:rFonts w:ascii="Times New Roman" w:eastAsia="Calibri" w:hAnsi="Times New Roman" w:cs="Times New Roman"/>
          <w:sz w:val="28"/>
          <w:szCs w:val="28"/>
        </w:rPr>
        <w:t xml:space="preserve"> счетам</w:t>
      </w:r>
      <w:r w:rsidR="001960A5">
        <w:rPr>
          <w:rFonts w:ascii="Times New Roman" w:eastAsia="Calibri" w:hAnsi="Times New Roman" w:cs="Times New Roman"/>
          <w:sz w:val="28"/>
          <w:szCs w:val="28"/>
        </w:rPr>
        <w:t xml:space="preserve">  </w:t>
      </w:r>
      <w:r w:rsidRPr="00AF4DEA">
        <w:rPr>
          <w:rFonts w:ascii="Times New Roman" w:eastAsia="Calibri" w:hAnsi="Times New Roman" w:cs="Times New Roman"/>
          <w:sz w:val="28"/>
          <w:szCs w:val="28"/>
        </w:rPr>
        <w:t xml:space="preserve"> аналитического </w:t>
      </w:r>
      <w:r w:rsidR="001960A5">
        <w:rPr>
          <w:rFonts w:ascii="Times New Roman" w:eastAsia="Calibri" w:hAnsi="Times New Roman" w:cs="Times New Roman"/>
          <w:sz w:val="28"/>
          <w:szCs w:val="28"/>
        </w:rPr>
        <w:t xml:space="preserve">  </w:t>
      </w:r>
      <w:r w:rsidRPr="00AF4DEA">
        <w:rPr>
          <w:rFonts w:ascii="Times New Roman" w:eastAsia="Calibri" w:hAnsi="Times New Roman" w:cs="Times New Roman"/>
          <w:sz w:val="28"/>
          <w:szCs w:val="28"/>
        </w:rPr>
        <w:t xml:space="preserve">учета </w:t>
      </w:r>
      <w:r w:rsidR="001960A5">
        <w:rPr>
          <w:rFonts w:ascii="Times New Roman" w:eastAsia="Calibri" w:hAnsi="Times New Roman" w:cs="Times New Roman"/>
          <w:sz w:val="28"/>
          <w:szCs w:val="28"/>
        </w:rPr>
        <w:t xml:space="preserve">  </w:t>
      </w:r>
      <w:r w:rsidRPr="00AF4DEA">
        <w:rPr>
          <w:rFonts w:ascii="Times New Roman" w:eastAsia="Calibri" w:hAnsi="Times New Roman" w:cs="Times New Roman"/>
          <w:sz w:val="28"/>
          <w:szCs w:val="28"/>
        </w:rPr>
        <w:t>счета</w:t>
      </w:r>
      <w:r w:rsidR="001960A5">
        <w:rPr>
          <w:rFonts w:ascii="Times New Roman" w:eastAsia="Calibri" w:hAnsi="Times New Roman" w:cs="Times New Roman"/>
          <w:sz w:val="28"/>
          <w:szCs w:val="28"/>
        </w:rPr>
        <w:t xml:space="preserve"> </w:t>
      </w:r>
      <w:r w:rsidRPr="00AF4DEA">
        <w:rPr>
          <w:rFonts w:ascii="Times New Roman" w:eastAsia="Calibri" w:hAnsi="Times New Roman" w:cs="Times New Roman"/>
          <w:sz w:val="28"/>
          <w:szCs w:val="28"/>
        </w:rPr>
        <w:t xml:space="preserve"> 1 502 01 000 «Принятые обязательства».</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proofErr w:type="gramStart"/>
      <w:r w:rsidRPr="00AF4DEA">
        <w:rPr>
          <w:rFonts w:ascii="Times New Roman" w:eastAsia="Calibri" w:hAnsi="Times New Roman" w:cs="Times New Roman"/>
          <w:sz w:val="28"/>
          <w:szCs w:val="28"/>
        </w:rPr>
        <w:t>Объем принятых по заключенным до 2015 года государственным контрактам бюджетных обязательств, принятие (исполнение) денежных обязательств по которым (исполнение государственного контракта) осуществляется после 1 января 2015 года, отражаются в составе показателей графы 7 Отчета ф. 0503128 без отражения по соответствующим строкам  в графе 8 «Принятые бюджетные обязательства с применением конкурентных способов».</w:t>
      </w:r>
      <w:proofErr w:type="gramEnd"/>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Объем принятых бюджетных обязательств в части расходов по заработной плате (по коду КОСГУ 211) в соответствии с разъяснениями Минфина России от 21.01.2013 № 02-06-07/155 отражаются в графе 7 «Принятые бюджетные обязательства, всего» Отчета ф. 0503128 в объеме утвержденных на соответствующий финансовый год лимитов бюджетных обязательств на указанные расходы.</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Показатель графы 8 «Принятые бюджетные обязательства с применением конкурентных способов» Отчета ф. 0503128 не должны превышать показатели графы 7 «Принятые бюджетные обязательства».</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При формировании показателей графы 9 «Денежные обязательства» Отчета ф. 0503128 обеспечивается </w:t>
      </w:r>
      <w:r w:rsidR="001960A5" w:rsidRPr="00AF4DEA">
        <w:rPr>
          <w:rFonts w:ascii="Times New Roman" w:eastAsia="Calibri" w:hAnsi="Times New Roman" w:cs="Times New Roman"/>
          <w:sz w:val="28"/>
          <w:szCs w:val="28"/>
        </w:rPr>
        <w:t>не</w:t>
      </w:r>
      <w:r w:rsidR="001960A5">
        <w:rPr>
          <w:rFonts w:ascii="Times New Roman" w:eastAsia="Calibri" w:hAnsi="Times New Roman" w:cs="Times New Roman"/>
          <w:sz w:val="28"/>
          <w:szCs w:val="28"/>
        </w:rPr>
        <w:t xml:space="preserve"> </w:t>
      </w:r>
      <w:r w:rsidR="001960A5" w:rsidRPr="00AF4DEA">
        <w:rPr>
          <w:rFonts w:ascii="Times New Roman" w:eastAsia="Calibri" w:hAnsi="Times New Roman" w:cs="Times New Roman"/>
          <w:sz w:val="28"/>
          <w:szCs w:val="28"/>
        </w:rPr>
        <w:t>превышение</w:t>
      </w:r>
      <w:r w:rsidRPr="00AF4DEA">
        <w:rPr>
          <w:rFonts w:ascii="Times New Roman" w:eastAsia="Calibri" w:hAnsi="Times New Roman" w:cs="Times New Roman"/>
          <w:sz w:val="28"/>
          <w:szCs w:val="28"/>
        </w:rPr>
        <w:t xml:space="preserve"> (за исключением расчетов с Фондом социального страхования по обязательному социальному страхованию работников), показателей принятых денежных обязательств над показателями принятых бюджетными обязательств (графа 7 Отчета ф. 0503128).</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Отражение в графе 9 Отчета ф. 0503128 денежных обязательств со знаком </w:t>
      </w:r>
      <w:r w:rsidRPr="00A35614">
        <w:rPr>
          <w:rFonts w:ascii="Times New Roman" w:eastAsia="Calibri" w:hAnsi="Times New Roman" w:cs="Times New Roman"/>
          <w:b/>
          <w:sz w:val="28"/>
          <w:szCs w:val="28"/>
        </w:rPr>
        <w:t>«минус» недопустимо</w:t>
      </w:r>
      <w:r w:rsidRPr="00AF4DEA">
        <w:rPr>
          <w:rFonts w:ascii="Times New Roman" w:eastAsia="Calibri" w:hAnsi="Times New Roman" w:cs="Times New Roman"/>
          <w:sz w:val="28"/>
          <w:szCs w:val="28"/>
        </w:rPr>
        <w:t>.</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В графе 10 «Исполнено денежных обязательств» Отчета ф. 0503128 отражаются показатели по исполнению принятых денежных обязательств, в том числе по некассовым операциям.</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При формировании показателей графы 10 Отчета ф. 0503128 обеспечивается:</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а) не превышение показателей исполненных денежных обязательств над показателями принятых денежных обязательств - графа 9,  Отчета ф. 0503128;</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б) не превышение показателей исполненных денежных обязательств над показателями принятых бюджетных обязательств (за исключением расчетов с Фондом социального страхования по обязательному социальному страхованию работников) -графа 7 Отчета ф. 0503128.</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При формировании раздела 3 «Обязательства финансовых годов, следующих за текущим (отчетным) финансовым годом» Отчета ф. 0503128 необходимо обратить внимание на следующее.</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Показатели графы 7 раздела 3 Отчета ф. 0503128 включают показатели соответствующих счетов аналитического учета счета 1 502 90 000 «Обязательства на иные очередные годы (за пределами планового периода)», в том числе в объеме показателей на отчетную дату обязательств по резервам предстоящих расходов (соответствующие счета аналитического учета счет </w:t>
      </w:r>
      <w:r w:rsidRPr="00AF4DEA">
        <w:rPr>
          <w:rFonts w:ascii="Times New Roman" w:eastAsia="Calibri" w:hAnsi="Times New Roman" w:cs="Times New Roman"/>
          <w:sz w:val="28"/>
          <w:szCs w:val="28"/>
        </w:rPr>
        <w:lastRenderedPageBreak/>
        <w:t xml:space="preserve">0 502 09 000 «Отложенные обязательства», без отражения в графах 4, 5 соответствующих показателей бюджетных назначений. </w:t>
      </w:r>
    </w:p>
    <w:p w:rsidR="00AF4DEA" w:rsidRDefault="00AF4DEA" w:rsidP="00A35614">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Учитывая характер показателей</w:t>
      </w:r>
      <w:r w:rsidR="008929DF">
        <w:rPr>
          <w:rFonts w:ascii="Times New Roman" w:eastAsia="Calibri" w:hAnsi="Times New Roman" w:cs="Times New Roman"/>
          <w:sz w:val="28"/>
          <w:szCs w:val="28"/>
        </w:rPr>
        <w:t>,</w:t>
      </w:r>
      <w:r w:rsidRPr="00AF4DEA">
        <w:rPr>
          <w:rFonts w:ascii="Times New Roman" w:eastAsia="Calibri" w:hAnsi="Times New Roman" w:cs="Times New Roman"/>
          <w:sz w:val="28"/>
          <w:szCs w:val="28"/>
        </w:rPr>
        <w:t xml:space="preserve"> отражаемых в графе 12 Отчета ф.0503128 и в Балансе ф.0503130, обращаем внимание, что указанные показатели должны быть идентичны показателям Сведений по дебиторской и кредиторской задолженности ф. 0503169. При этом, раскрытие причин выявленных расхождений подлежит отражению в разделе 4 «Анализ показателей финансовой отчетности субъекта бюджетной отчетности» По</w:t>
      </w:r>
      <w:r w:rsidR="00A35614">
        <w:rPr>
          <w:rFonts w:ascii="Times New Roman" w:eastAsia="Calibri" w:hAnsi="Times New Roman" w:cs="Times New Roman"/>
          <w:sz w:val="28"/>
          <w:szCs w:val="28"/>
        </w:rPr>
        <w:t>яснительной записки ф. 0503160.</w:t>
      </w:r>
    </w:p>
    <w:p w:rsidR="003F618A" w:rsidRPr="00AF4DEA" w:rsidRDefault="003F618A" w:rsidP="00A35614">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p>
    <w:p w:rsidR="00AF4DEA" w:rsidRPr="00AF4DEA" w:rsidRDefault="006317AE"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b/>
          <w:sz w:val="28"/>
          <w:szCs w:val="28"/>
        </w:rPr>
        <w:t>1.</w:t>
      </w:r>
      <w:r w:rsidR="00006A27">
        <w:rPr>
          <w:rFonts w:ascii="Times New Roman" w:eastAsia="Calibri" w:hAnsi="Times New Roman" w:cs="Times New Roman"/>
          <w:b/>
          <w:sz w:val="28"/>
          <w:szCs w:val="28"/>
        </w:rPr>
        <w:t>7.</w:t>
      </w:r>
      <w:r w:rsidR="00AF4DEA" w:rsidRPr="00AF4DEA">
        <w:rPr>
          <w:rFonts w:ascii="Times New Roman" w:eastAsia="Calibri" w:hAnsi="Times New Roman" w:cs="Times New Roman"/>
          <w:sz w:val="28"/>
          <w:szCs w:val="28"/>
        </w:rPr>
        <w:t xml:space="preserve"> Представление </w:t>
      </w:r>
      <w:r w:rsidR="00AF4DEA" w:rsidRPr="00006A27">
        <w:rPr>
          <w:rFonts w:ascii="Times New Roman" w:eastAsia="Calibri" w:hAnsi="Times New Roman" w:cs="Times New Roman"/>
          <w:b/>
          <w:sz w:val="28"/>
          <w:szCs w:val="28"/>
        </w:rPr>
        <w:t>Пояснительной записки (ф. 0503160)</w:t>
      </w:r>
      <w:r w:rsidR="00AF4DEA" w:rsidRPr="00AF4DEA">
        <w:rPr>
          <w:rFonts w:ascii="Times New Roman" w:eastAsia="Calibri" w:hAnsi="Times New Roman" w:cs="Times New Roman"/>
          <w:b/>
          <w:sz w:val="28"/>
          <w:szCs w:val="28"/>
        </w:rPr>
        <w:t xml:space="preserve"> </w:t>
      </w:r>
      <w:r w:rsidR="00AF4DEA" w:rsidRPr="00AF4DEA">
        <w:rPr>
          <w:rFonts w:ascii="Times New Roman" w:eastAsia="Calibri" w:hAnsi="Times New Roman" w:cs="Times New Roman"/>
          <w:sz w:val="28"/>
          <w:szCs w:val="28"/>
        </w:rPr>
        <w:t>и форм, входящих в ее состав, осуществляется с учетом следующих особенностей.</w:t>
      </w:r>
    </w:p>
    <w:p w:rsidR="00AF4DEA" w:rsidRPr="001960A5" w:rsidRDefault="001960A5" w:rsidP="001960A5">
      <w:pPr>
        <w:pStyle w:val="af7"/>
        <w:numPr>
          <w:ilvl w:val="0"/>
          <w:numId w:val="3"/>
        </w:numPr>
        <w:tabs>
          <w:tab w:val="left" w:pos="851"/>
        </w:tabs>
        <w:autoSpaceDE w:val="0"/>
        <w:autoSpaceDN w:val="0"/>
        <w:adjustRightInd w:val="0"/>
        <w:spacing w:after="0" w:line="240" w:lineRule="auto"/>
        <w:ind w:left="0"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AF4DEA" w:rsidRPr="001960A5">
        <w:rPr>
          <w:rFonts w:ascii="Times New Roman" w:eastAsia="Calibri" w:hAnsi="Times New Roman" w:cs="Times New Roman"/>
          <w:sz w:val="28"/>
          <w:szCs w:val="28"/>
        </w:rPr>
        <w:t>Сведения о количес</w:t>
      </w:r>
      <w:r w:rsidR="00A35614" w:rsidRPr="001960A5">
        <w:rPr>
          <w:rFonts w:ascii="Times New Roman" w:eastAsia="Calibri" w:hAnsi="Times New Roman" w:cs="Times New Roman"/>
          <w:sz w:val="28"/>
          <w:szCs w:val="28"/>
        </w:rPr>
        <w:t>тве подведомственных участников бюджетного</w:t>
      </w:r>
      <w:r w:rsidRPr="001960A5">
        <w:rPr>
          <w:rFonts w:ascii="Times New Roman" w:eastAsia="Calibri" w:hAnsi="Times New Roman" w:cs="Times New Roman"/>
          <w:sz w:val="28"/>
          <w:szCs w:val="28"/>
        </w:rPr>
        <w:t xml:space="preserve"> </w:t>
      </w:r>
      <w:r w:rsidR="00AF4DEA" w:rsidRPr="001960A5">
        <w:rPr>
          <w:rFonts w:ascii="Times New Roman" w:eastAsia="Calibri" w:hAnsi="Times New Roman" w:cs="Times New Roman"/>
          <w:sz w:val="28"/>
          <w:szCs w:val="28"/>
        </w:rPr>
        <w:t>процесса, учреждений и государственных (муниципальных) унитарных предприятий (ф. 0503161) (далее - Сведения ф. 0503161) формируются без учета филиалов учреждений (обособленных подразделений учреждений).</w:t>
      </w:r>
    </w:p>
    <w:p w:rsidR="00AF4DEA" w:rsidRPr="00AF4DEA" w:rsidRDefault="001960A5" w:rsidP="001960A5">
      <w:pPr>
        <w:autoSpaceDE w:val="0"/>
        <w:autoSpaceDN w:val="0"/>
        <w:adjustRightInd w:val="0"/>
        <w:spacing w:after="0" w:line="240" w:lineRule="auto"/>
        <w:ind w:firstLine="426"/>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AF4DEA" w:rsidRPr="00AF4DEA">
        <w:rPr>
          <w:rFonts w:ascii="Times New Roman" w:eastAsia="Calibri" w:hAnsi="Times New Roman" w:cs="Times New Roman"/>
          <w:sz w:val="28"/>
          <w:szCs w:val="28"/>
        </w:rPr>
        <w:t xml:space="preserve">В Сведениях ф. 0503161 отражается информация о </w:t>
      </w:r>
      <w:r w:rsidR="00AF4DEA" w:rsidRPr="00AF4DEA">
        <w:rPr>
          <w:rFonts w:ascii="Times New Roman" w:eastAsia="Calibri" w:hAnsi="Times New Roman" w:cs="Times New Roman"/>
          <w:sz w:val="28"/>
          <w:szCs w:val="28"/>
          <w:lang w:eastAsia="ru-RU"/>
        </w:rPr>
        <w:t xml:space="preserve">всех </w:t>
      </w:r>
      <w:r w:rsidR="006A14AF">
        <w:rPr>
          <w:rFonts w:ascii="Times New Roman" w:eastAsia="Calibri" w:hAnsi="Times New Roman" w:cs="Times New Roman"/>
          <w:sz w:val="28"/>
          <w:szCs w:val="28"/>
          <w:lang w:eastAsia="ru-RU"/>
        </w:rPr>
        <w:t>краевых</w:t>
      </w:r>
      <w:r w:rsidR="00AF4DEA" w:rsidRPr="00AF4DEA">
        <w:rPr>
          <w:rFonts w:ascii="Times New Roman" w:eastAsia="Calibri" w:hAnsi="Times New Roman" w:cs="Times New Roman"/>
          <w:sz w:val="28"/>
          <w:szCs w:val="28"/>
          <w:lang w:eastAsia="ru-RU"/>
        </w:rPr>
        <w:t xml:space="preserve"> государственных унитарных предприяти</w:t>
      </w:r>
      <w:r w:rsidR="006A14AF">
        <w:rPr>
          <w:rFonts w:ascii="Times New Roman" w:eastAsia="Calibri" w:hAnsi="Times New Roman" w:cs="Times New Roman"/>
          <w:sz w:val="28"/>
          <w:szCs w:val="28"/>
          <w:lang w:eastAsia="ru-RU"/>
        </w:rPr>
        <w:t>ях</w:t>
      </w:r>
      <w:r w:rsidR="00AF4DEA" w:rsidRPr="00AF4DEA">
        <w:rPr>
          <w:rFonts w:ascii="Times New Roman" w:eastAsia="Calibri" w:hAnsi="Times New Roman" w:cs="Times New Roman"/>
          <w:sz w:val="28"/>
          <w:szCs w:val="28"/>
          <w:lang w:eastAsia="ru-RU"/>
        </w:rPr>
        <w:t xml:space="preserve">, </w:t>
      </w:r>
      <w:r w:rsidR="00AF4DEA" w:rsidRPr="00AF4DEA">
        <w:rPr>
          <w:rFonts w:ascii="Times New Roman" w:eastAsia="Calibri" w:hAnsi="Times New Roman" w:cs="Times New Roman"/>
          <w:sz w:val="28"/>
          <w:szCs w:val="28"/>
        </w:rPr>
        <w:t xml:space="preserve">находящихся в ведении главных распорядителей средств </w:t>
      </w:r>
      <w:r w:rsidR="006A14AF">
        <w:rPr>
          <w:rFonts w:ascii="Times New Roman" w:eastAsia="Calibri" w:hAnsi="Times New Roman" w:cs="Times New Roman"/>
          <w:sz w:val="28"/>
          <w:szCs w:val="28"/>
        </w:rPr>
        <w:t>краевого</w:t>
      </w:r>
      <w:r w:rsidR="00AF4DEA" w:rsidRPr="00AF4DEA">
        <w:rPr>
          <w:rFonts w:ascii="Times New Roman" w:eastAsia="Calibri" w:hAnsi="Times New Roman" w:cs="Times New Roman"/>
          <w:sz w:val="28"/>
          <w:szCs w:val="28"/>
        </w:rPr>
        <w:t xml:space="preserve"> бюджета, согласно соответствующим распорядительным </w:t>
      </w:r>
      <w:r w:rsidR="00AF4DEA" w:rsidRPr="00A35614">
        <w:rPr>
          <w:rFonts w:ascii="Times New Roman" w:eastAsia="Calibri" w:hAnsi="Times New Roman" w:cs="Times New Roman"/>
          <w:sz w:val="28"/>
          <w:szCs w:val="28"/>
        </w:rPr>
        <w:t>актам, в</w:t>
      </w:r>
      <w:r w:rsidR="00AF4DEA" w:rsidRPr="00AF4DEA">
        <w:rPr>
          <w:rFonts w:ascii="Times New Roman" w:eastAsia="Calibri" w:hAnsi="Times New Roman" w:cs="Times New Roman"/>
          <w:sz w:val="28"/>
          <w:szCs w:val="28"/>
        </w:rPr>
        <w:t xml:space="preserve"> том числе находящихся в стадии ликвидации, реорганизации и т.п.</w:t>
      </w:r>
    </w:p>
    <w:p w:rsidR="00AF4DEA" w:rsidRPr="00AF4DEA" w:rsidRDefault="00AF4DEA" w:rsidP="00481A76">
      <w:pPr>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При формировании </w:t>
      </w:r>
      <w:r w:rsidRPr="001D79F5">
        <w:rPr>
          <w:rFonts w:ascii="Times New Roman" w:eastAsia="Calibri" w:hAnsi="Times New Roman" w:cs="Times New Roman"/>
          <w:sz w:val="28"/>
          <w:szCs w:val="28"/>
        </w:rPr>
        <w:t>Сведений ф. 0503161</w:t>
      </w:r>
      <w:r w:rsidRPr="00AF4DEA">
        <w:rPr>
          <w:rFonts w:ascii="Times New Roman" w:eastAsia="Calibri" w:hAnsi="Times New Roman" w:cs="Times New Roman"/>
          <w:sz w:val="28"/>
          <w:szCs w:val="28"/>
        </w:rPr>
        <w:t xml:space="preserve"> обеспечивается соответствие показателей количества государственных унитарных предприятий (далее - ГУП), отраженных по стр. 060, количеству ГУП, по которым отражены данные в Сведениях о финансовых вложениях получателя бюджетных средств, администратора источников финансирования дефицита бюджета ф.0503171 и </w:t>
      </w:r>
      <w:r w:rsidRPr="00AF4DEA">
        <w:rPr>
          <w:rFonts w:ascii="Times New Roman" w:eastAsia="Calibri" w:hAnsi="Times New Roman" w:cs="Times New Roman"/>
          <w:sz w:val="28"/>
          <w:szCs w:val="28"/>
          <w:lang w:eastAsia="ru-RU"/>
        </w:rPr>
        <w:t>Сведениях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(ф.</w:t>
      </w:r>
      <w:r w:rsidRPr="00AF4DEA">
        <w:rPr>
          <w:rFonts w:ascii="Times New Roman" w:eastAsia="Calibri" w:hAnsi="Times New Roman" w:cs="Times New Roman"/>
          <w:sz w:val="28"/>
          <w:szCs w:val="28"/>
        </w:rPr>
        <w:t xml:space="preserve"> 0503174).</w:t>
      </w:r>
    </w:p>
    <w:p w:rsidR="00AF4DEA" w:rsidRPr="001960A5" w:rsidRDefault="00AF4DEA" w:rsidP="001960A5">
      <w:pPr>
        <w:pStyle w:val="af7"/>
        <w:numPr>
          <w:ilvl w:val="0"/>
          <w:numId w:val="3"/>
        </w:numPr>
        <w:autoSpaceDE w:val="0"/>
        <w:autoSpaceDN w:val="0"/>
        <w:adjustRightInd w:val="0"/>
        <w:spacing w:after="0" w:line="240" w:lineRule="auto"/>
        <w:ind w:left="0" w:firstLine="360"/>
        <w:jc w:val="both"/>
        <w:rPr>
          <w:rFonts w:ascii="Times New Roman" w:eastAsia="Calibri" w:hAnsi="Times New Roman" w:cs="Times New Roman"/>
          <w:sz w:val="28"/>
          <w:szCs w:val="28"/>
          <w:lang w:eastAsia="ru-RU"/>
        </w:rPr>
      </w:pPr>
      <w:r w:rsidRPr="001960A5">
        <w:rPr>
          <w:rFonts w:ascii="Times New Roman" w:eastAsia="Calibri" w:hAnsi="Times New Roman" w:cs="Times New Roman"/>
          <w:sz w:val="28"/>
          <w:szCs w:val="28"/>
          <w:lang w:eastAsia="ru-RU"/>
        </w:rPr>
        <w:t>Сведения о результатах деятельности</w:t>
      </w:r>
      <w:r w:rsidR="004718EB" w:rsidRPr="001960A5">
        <w:rPr>
          <w:rFonts w:ascii="Times New Roman" w:eastAsia="Calibri" w:hAnsi="Times New Roman" w:cs="Times New Roman"/>
          <w:sz w:val="28"/>
          <w:szCs w:val="28"/>
          <w:lang w:eastAsia="ru-RU"/>
        </w:rPr>
        <w:t xml:space="preserve"> (ф. 0503162) (далее – Сведения</w:t>
      </w:r>
      <w:r w:rsidR="001960A5" w:rsidRPr="001960A5">
        <w:rPr>
          <w:rFonts w:ascii="Times New Roman" w:eastAsia="Calibri" w:hAnsi="Times New Roman" w:cs="Times New Roman"/>
          <w:sz w:val="28"/>
          <w:szCs w:val="28"/>
          <w:lang w:eastAsia="ru-RU"/>
        </w:rPr>
        <w:t xml:space="preserve"> </w:t>
      </w:r>
      <w:r w:rsidRPr="001960A5">
        <w:rPr>
          <w:rFonts w:ascii="Times New Roman" w:eastAsia="Calibri" w:hAnsi="Times New Roman" w:cs="Times New Roman"/>
          <w:sz w:val="28"/>
          <w:szCs w:val="28"/>
          <w:lang w:eastAsia="ru-RU"/>
        </w:rPr>
        <w:t>ф.0503162</w:t>
      </w:r>
      <w:r w:rsidRPr="001960A5">
        <w:rPr>
          <w:rFonts w:ascii="Times New Roman" w:eastAsia="Calibri" w:hAnsi="Times New Roman" w:cs="Times New Roman"/>
          <w:b/>
          <w:sz w:val="28"/>
          <w:szCs w:val="28"/>
          <w:lang w:eastAsia="ru-RU"/>
        </w:rPr>
        <w:t>)</w:t>
      </w:r>
      <w:r w:rsidR="006D3916" w:rsidRPr="001960A5">
        <w:rPr>
          <w:rFonts w:ascii="Times New Roman" w:eastAsia="Calibri" w:hAnsi="Times New Roman" w:cs="Times New Roman"/>
          <w:b/>
          <w:sz w:val="28"/>
          <w:szCs w:val="28"/>
          <w:lang w:eastAsia="ru-RU"/>
        </w:rPr>
        <w:t xml:space="preserve"> </w:t>
      </w:r>
      <w:r w:rsidR="00624E50" w:rsidRPr="001960A5">
        <w:rPr>
          <w:rFonts w:ascii="Times New Roman" w:eastAsia="Calibri" w:hAnsi="Times New Roman" w:cs="Times New Roman"/>
          <w:sz w:val="28"/>
          <w:szCs w:val="28"/>
          <w:lang w:eastAsia="ru-RU"/>
        </w:rPr>
        <w:t xml:space="preserve">формируются </w:t>
      </w:r>
      <w:r w:rsidRPr="001960A5">
        <w:rPr>
          <w:rFonts w:ascii="Times New Roman" w:eastAsia="Calibri" w:hAnsi="Times New Roman" w:cs="Times New Roman"/>
          <w:sz w:val="28"/>
          <w:szCs w:val="28"/>
          <w:lang w:eastAsia="ru-RU"/>
        </w:rPr>
        <w:t xml:space="preserve">в части показателей результатов исполнения государственных программ </w:t>
      </w:r>
      <w:r w:rsidR="006D3916" w:rsidRPr="001960A5">
        <w:rPr>
          <w:rFonts w:ascii="Times New Roman" w:eastAsia="Calibri" w:hAnsi="Times New Roman" w:cs="Times New Roman"/>
          <w:sz w:val="28"/>
          <w:szCs w:val="28"/>
          <w:lang w:eastAsia="ru-RU"/>
        </w:rPr>
        <w:t xml:space="preserve">Камчатского края </w:t>
      </w:r>
      <w:r w:rsidRPr="001960A5">
        <w:rPr>
          <w:rFonts w:ascii="Times New Roman" w:eastAsia="Calibri" w:hAnsi="Times New Roman" w:cs="Times New Roman"/>
          <w:sz w:val="28"/>
          <w:szCs w:val="28"/>
          <w:lang w:eastAsia="ru-RU"/>
        </w:rPr>
        <w:t>(непрограммных статей расходов) в разрезе мероприятий соответствующих подпрограмм в следующем порядке:</w:t>
      </w:r>
    </w:p>
    <w:p w:rsidR="00AF4DEA" w:rsidRPr="00AF4DEA" w:rsidRDefault="00AF4DEA" w:rsidP="001960A5">
      <w:pPr>
        <w:autoSpaceDE w:val="0"/>
        <w:autoSpaceDN w:val="0"/>
        <w:adjustRightInd w:val="0"/>
        <w:spacing w:after="0" w:line="240" w:lineRule="auto"/>
        <w:ind w:firstLine="567"/>
        <w:contextualSpacing/>
        <w:jc w:val="both"/>
        <w:rPr>
          <w:rFonts w:ascii="Times New Roman" w:eastAsia="Calibri" w:hAnsi="Times New Roman" w:cs="Times New Roman"/>
          <w:sz w:val="28"/>
          <w:szCs w:val="28"/>
          <w:lang w:eastAsia="ru-RU"/>
        </w:rPr>
      </w:pPr>
      <w:r w:rsidRPr="00AF4DEA">
        <w:rPr>
          <w:rFonts w:ascii="Times New Roman" w:eastAsia="Calibri" w:hAnsi="Times New Roman" w:cs="Times New Roman"/>
          <w:sz w:val="28"/>
          <w:szCs w:val="28"/>
          <w:lang w:eastAsia="ru-RU"/>
        </w:rPr>
        <w:t xml:space="preserve">в графе 1 указываются 1-10 разряд кода бюджетной классификации (коды главы, раздела, подраздела, программного (непрограммного) направления расходов, подпрограммы целевой статьи расходов), </w:t>
      </w:r>
      <w:r w:rsidRPr="00AF4DEA">
        <w:rPr>
          <w:rFonts w:ascii="Times New Roman" w:eastAsia="Calibri" w:hAnsi="Times New Roman" w:cs="Times New Roman"/>
          <w:sz w:val="28"/>
          <w:szCs w:val="28"/>
        </w:rPr>
        <w:t xml:space="preserve">в 11-20 разрядах </w:t>
      </w:r>
      <w:r w:rsidRPr="00AF4DEA">
        <w:rPr>
          <w:rFonts w:ascii="Times New Roman" w:eastAsia="Calibri" w:hAnsi="Times New Roman" w:cs="Times New Roman"/>
          <w:sz w:val="28"/>
          <w:szCs w:val="28"/>
          <w:lang w:eastAsia="ru-RU"/>
        </w:rPr>
        <w:t>кода бюджетной классификации</w:t>
      </w:r>
      <w:r w:rsidRPr="00AF4DEA">
        <w:rPr>
          <w:rFonts w:ascii="Times New Roman" w:eastAsia="Calibri" w:hAnsi="Times New Roman" w:cs="Times New Roman"/>
          <w:sz w:val="28"/>
          <w:szCs w:val="28"/>
        </w:rPr>
        <w:t xml:space="preserve"> указывается значение «0000000000»</w:t>
      </w:r>
      <w:r w:rsidRPr="00AF4DEA">
        <w:rPr>
          <w:rFonts w:ascii="Times New Roman" w:eastAsia="Calibri" w:hAnsi="Times New Roman" w:cs="Times New Roman"/>
          <w:sz w:val="28"/>
          <w:szCs w:val="28"/>
          <w:lang w:eastAsia="ru-RU"/>
        </w:rPr>
        <w:t>;</w:t>
      </w:r>
    </w:p>
    <w:p w:rsidR="00AF4DEA" w:rsidRPr="00AF4DEA" w:rsidRDefault="00AF4DEA" w:rsidP="001960A5">
      <w:pPr>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lang w:eastAsia="ru-RU"/>
        </w:rPr>
        <w:t xml:space="preserve">в графах 2, 3 отражается наименование </w:t>
      </w:r>
      <w:r w:rsidRPr="00AF4DEA">
        <w:rPr>
          <w:rFonts w:ascii="Times New Roman" w:eastAsia="Calibri" w:hAnsi="Times New Roman" w:cs="Times New Roman"/>
          <w:sz w:val="28"/>
          <w:szCs w:val="28"/>
        </w:rPr>
        <w:t xml:space="preserve">показателей исполнения мероприятий подпрограммы (непрограммных статей расходов), и единицы их измерения в соответствии с национальным кодовым буквенным обозначением единицы измерения по Общероссийскому классификатору единиц измерения. Сокращение в наименованиях показателей исполнения (графа 2) не допускается; </w:t>
      </w:r>
    </w:p>
    <w:p w:rsidR="00AF4DEA" w:rsidRPr="00AF4DEA" w:rsidRDefault="00AF4DEA" w:rsidP="001960A5">
      <w:pPr>
        <w:autoSpaceDE w:val="0"/>
        <w:autoSpaceDN w:val="0"/>
        <w:adjustRightInd w:val="0"/>
        <w:spacing w:after="0" w:line="240" w:lineRule="auto"/>
        <w:ind w:firstLine="567"/>
        <w:contextualSpacing/>
        <w:jc w:val="both"/>
        <w:rPr>
          <w:rFonts w:ascii="Times New Roman" w:eastAsia="Calibri" w:hAnsi="Times New Roman" w:cs="Times New Roman"/>
          <w:sz w:val="28"/>
          <w:szCs w:val="28"/>
          <w:lang w:eastAsia="ru-RU"/>
        </w:rPr>
      </w:pPr>
      <w:r w:rsidRPr="00AF4DEA">
        <w:rPr>
          <w:rFonts w:ascii="Times New Roman" w:eastAsia="Calibri" w:hAnsi="Times New Roman" w:cs="Times New Roman"/>
          <w:sz w:val="28"/>
          <w:szCs w:val="28"/>
          <w:lang w:eastAsia="ru-RU"/>
        </w:rPr>
        <w:t>в графе 4 отражаются</w:t>
      </w:r>
      <w:r w:rsidRPr="00AF4DEA">
        <w:rPr>
          <w:rFonts w:ascii="Times New Roman" w:eastAsia="Calibri" w:hAnsi="Times New Roman" w:cs="Times New Roman"/>
          <w:sz w:val="28"/>
          <w:szCs w:val="28"/>
        </w:rPr>
        <w:t xml:space="preserve"> запланированные значения исполнения мероприятий подпрограммы (непрограммных статей расходов) в натуральном выражении</w:t>
      </w:r>
      <w:r w:rsidRPr="00AF4DEA">
        <w:rPr>
          <w:rFonts w:ascii="Times New Roman" w:eastAsia="Calibri" w:hAnsi="Times New Roman" w:cs="Times New Roman"/>
          <w:sz w:val="28"/>
          <w:szCs w:val="28"/>
          <w:lang w:eastAsia="ru-RU"/>
        </w:rPr>
        <w:t>;</w:t>
      </w:r>
    </w:p>
    <w:p w:rsidR="00AF4DEA" w:rsidRPr="00AF4DEA" w:rsidRDefault="00AF4DEA" w:rsidP="001960A5">
      <w:pPr>
        <w:autoSpaceDE w:val="0"/>
        <w:autoSpaceDN w:val="0"/>
        <w:adjustRightInd w:val="0"/>
        <w:spacing w:after="0" w:line="240" w:lineRule="auto"/>
        <w:ind w:firstLine="567"/>
        <w:contextualSpacing/>
        <w:jc w:val="both"/>
        <w:rPr>
          <w:rFonts w:ascii="Times New Roman" w:eastAsia="Calibri" w:hAnsi="Times New Roman" w:cs="Times New Roman"/>
          <w:sz w:val="28"/>
          <w:szCs w:val="28"/>
          <w:lang w:eastAsia="ru-RU"/>
        </w:rPr>
      </w:pPr>
      <w:r w:rsidRPr="00AF4DEA">
        <w:rPr>
          <w:rFonts w:ascii="Times New Roman" w:eastAsia="Calibri" w:hAnsi="Times New Roman" w:cs="Times New Roman"/>
          <w:sz w:val="28"/>
          <w:szCs w:val="28"/>
          <w:lang w:eastAsia="ru-RU"/>
        </w:rPr>
        <w:lastRenderedPageBreak/>
        <w:t>в графе 5 указывается</w:t>
      </w:r>
      <w:r w:rsidRPr="00AF4DEA">
        <w:rPr>
          <w:rFonts w:ascii="Times New Roman" w:eastAsia="Calibri" w:hAnsi="Times New Roman" w:cs="Times New Roman"/>
          <w:sz w:val="28"/>
          <w:szCs w:val="28"/>
        </w:rPr>
        <w:t xml:space="preserve"> объем бюджетных данных, предусмотренный Сводной бюджетной росписью с учетом изменений на выполнение мероприятий подпрограммы (непрограммных статей расходов)</w:t>
      </w:r>
      <w:r w:rsidRPr="00AF4DEA">
        <w:rPr>
          <w:rFonts w:ascii="Times New Roman" w:eastAsia="Calibri" w:hAnsi="Times New Roman" w:cs="Times New Roman"/>
          <w:sz w:val="28"/>
          <w:szCs w:val="28"/>
          <w:lang w:eastAsia="ru-RU"/>
        </w:rPr>
        <w:t>;</w:t>
      </w:r>
    </w:p>
    <w:p w:rsidR="00AF4DEA" w:rsidRPr="00AF4DEA" w:rsidRDefault="00624E50" w:rsidP="001960A5">
      <w:pPr>
        <w:autoSpaceDE w:val="0"/>
        <w:autoSpaceDN w:val="0"/>
        <w:adjustRightInd w:val="0"/>
        <w:spacing w:after="0" w:line="240" w:lineRule="auto"/>
        <w:ind w:firstLine="567"/>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 графе 6 отражаю</w:t>
      </w:r>
      <w:r w:rsidR="00AF4DEA" w:rsidRPr="00AF4DEA">
        <w:rPr>
          <w:rFonts w:ascii="Times New Roman" w:eastAsia="Calibri" w:hAnsi="Times New Roman" w:cs="Times New Roman"/>
          <w:sz w:val="28"/>
          <w:szCs w:val="28"/>
          <w:lang w:eastAsia="ru-RU"/>
        </w:rPr>
        <w:t>тся</w:t>
      </w:r>
      <w:r w:rsidR="00AF4DEA" w:rsidRPr="00AF4DEA">
        <w:rPr>
          <w:rFonts w:ascii="Times New Roman" w:eastAsia="Calibri" w:hAnsi="Times New Roman" w:cs="Times New Roman"/>
          <w:sz w:val="28"/>
          <w:szCs w:val="28"/>
        </w:rPr>
        <w:t xml:space="preserve"> показатели исполнения мероприятий подпрограммы (непрограммных статей расходов) в натуральном выражении, фактически достигнутые на отчетную дату</w:t>
      </w:r>
      <w:r w:rsidR="00AF4DEA" w:rsidRPr="00AF4DEA">
        <w:rPr>
          <w:rFonts w:ascii="Times New Roman" w:eastAsia="Calibri" w:hAnsi="Times New Roman" w:cs="Times New Roman"/>
          <w:sz w:val="28"/>
          <w:szCs w:val="28"/>
          <w:lang w:eastAsia="ru-RU"/>
        </w:rPr>
        <w:t>;</w:t>
      </w:r>
    </w:p>
    <w:p w:rsidR="00AF4DEA" w:rsidRPr="00AF4DEA" w:rsidRDefault="00AF4DEA" w:rsidP="00481A76">
      <w:pPr>
        <w:autoSpaceDE w:val="0"/>
        <w:autoSpaceDN w:val="0"/>
        <w:adjustRightInd w:val="0"/>
        <w:spacing w:after="0" w:line="240" w:lineRule="auto"/>
        <w:ind w:firstLine="567"/>
        <w:contextualSpacing/>
        <w:jc w:val="both"/>
        <w:rPr>
          <w:rFonts w:ascii="Times New Roman" w:eastAsia="Calibri" w:hAnsi="Times New Roman" w:cs="Times New Roman"/>
          <w:sz w:val="28"/>
          <w:szCs w:val="28"/>
          <w:lang w:eastAsia="ru-RU"/>
        </w:rPr>
      </w:pPr>
      <w:r w:rsidRPr="00AF4DEA">
        <w:rPr>
          <w:rFonts w:ascii="Times New Roman" w:eastAsia="Calibri" w:hAnsi="Times New Roman" w:cs="Times New Roman"/>
          <w:sz w:val="28"/>
          <w:szCs w:val="28"/>
          <w:lang w:eastAsia="ru-RU"/>
        </w:rPr>
        <w:t>в графе 7 указывается объем</w:t>
      </w:r>
      <w:r w:rsidRPr="00AF4DEA">
        <w:rPr>
          <w:rFonts w:ascii="Times New Roman" w:eastAsia="Calibri" w:hAnsi="Times New Roman" w:cs="Times New Roman"/>
          <w:sz w:val="28"/>
          <w:szCs w:val="28"/>
        </w:rPr>
        <w:t xml:space="preserve"> произведенных кассовых расходов на выполнение мероприятий подпрограммы (непрограммных статей расходов)</w:t>
      </w:r>
      <w:r w:rsidRPr="00AF4DEA">
        <w:rPr>
          <w:rFonts w:ascii="Times New Roman" w:eastAsia="Calibri" w:hAnsi="Times New Roman" w:cs="Times New Roman"/>
          <w:sz w:val="28"/>
          <w:szCs w:val="28"/>
          <w:lang w:eastAsia="ru-RU"/>
        </w:rPr>
        <w:t>.</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Показатели результатов исполнения мероприятий государственных программ </w:t>
      </w:r>
      <w:r w:rsidR="00A035F3">
        <w:rPr>
          <w:rFonts w:ascii="Times New Roman" w:eastAsia="Calibri" w:hAnsi="Times New Roman" w:cs="Times New Roman"/>
          <w:sz w:val="28"/>
          <w:szCs w:val="28"/>
        </w:rPr>
        <w:t>Камчатского края</w:t>
      </w:r>
      <w:r w:rsidRPr="00AF4DEA">
        <w:rPr>
          <w:rFonts w:ascii="Times New Roman" w:eastAsia="Calibri" w:hAnsi="Times New Roman" w:cs="Times New Roman"/>
          <w:sz w:val="28"/>
          <w:szCs w:val="28"/>
        </w:rPr>
        <w:t xml:space="preserve">, по которым не предусмотрено ресурсное обеспечение за счет средств </w:t>
      </w:r>
      <w:r w:rsidR="00A035F3">
        <w:rPr>
          <w:rFonts w:ascii="Times New Roman" w:eastAsia="Calibri" w:hAnsi="Times New Roman" w:cs="Times New Roman"/>
          <w:sz w:val="28"/>
          <w:szCs w:val="28"/>
        </w:rPr>
        <w:t>краевого</w:t>
      </w:r>
      <w:r w:rsidRPr="00AF4DEA">
        <w:rPr>
          <w:rFonts w:ascii="Times New Roman" w:eastAsia="Calibri" w:hAnsi="Times New Roman" w:cs="Times New Roman"/>
          <w:sz w:val="28"/>
          <w:szCs w:val="28"/>
        </w:rPr>
        <w:t xml:space="preserve"> бюджета, в Сведения ф. 0503162 не включаются.</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Коды бюджетной классификации, отраженные в Сведениях ф. 0503162</w:t>
      </w:r>
      <w:r w:rsidR="001960A5">
        <w:rPr>
          <w:rFonts w:ascii="Times New Roman" w:eastAsia="Calibri" w:hAnsi="Times New Roman" w:cs="Times New Roman"/>
          <w:sz w:val="28"/>
          <w:szCs w:val="28"/>
        </w:rPr>
        <w:t>,</w:t>
      </w:r>
      <w:r w:rsidRPr="00AF4DEA">
        <w:rPr>
          <w:rFonts w:ascii="Times New Roman" w:eastAsia="Calibri" w:hAnsi="Times New Roman" w:cs="Times New Roman"/>
          <w:sz w:val="28"/>
          <w:szCs w:val="28"/>
        </w:rPr>
        <w:t xml:space="preserve"> должны быть согласованы с кодами бюджетной классификации, отраженными в Отчете ф. 0503127. </w:t>
      </w:r>
    </w:p>
    <w:p w:rsidR="00AF4DEA" w:rsidRPr="00AF4DEA" w:rsidRDefault="00AF4DEA" w:rsidP="00A035F3">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В текстовой части Пояснительной записки (ф. 0503160) отражается информация о результатах деятельности, по которым не представляется возможным определить принадлежность расходов в привязке к кодам бюджетной классификации, приводится анализ достижения запланированных результатов деятельности. При этом качественные результаты деятельности или исполнения конкретных мероприятий (целевых статей расходов бюджета) отражаются кратко и емко и по возможности сопоставляются с аналогичными результа</w:t>
      </w:r>
      <w:r w:rsidR="001D79F5">
        <w:rPr>
          <w:rFonts w:ascii="Times New Roman" w:eastAsia="Calibri" w:hAnsi="Times New Roman" w:cs="Times New Roman"/>
          <w:sz w:val="28"/>
          <w:szCs w:val="28"/>
        </w:rPr>
        <w:t>тами, достигнутыми за 2014 год.</w:t>
      </w:r>
    </w:p>
    <w:p w:rsidR="00AF4DEA" w:rsidRPr="003F618A" w:rsidRDefault="00AF4DEA" w:rsidP="003F618A">
      <w:pPr>
        <w:pStyle w:val="af7"/>
        <w:widowControl w:val="0"/>
        <w:numPr>
          <w:ilvl w:val="0"/>
          <w:numId w:val="3"/>
        </w:numPr>
        <w:autoSpaceDE w:val="0"/>
        <w:autoSpaceDN w:val="0"/>
        <w:adjustRightInd w:val="0"/>
        <w:spacing w:after="0" w:line="240" w:lineRule="auto"/>
        <w:ind w:left="0" w:firstLine="360"/>
        <w:jc w:val="both"/>
        <w:rPr>
          <w:rFonts w:ascii="Times New Roman" w:eastAsia="Calibri" w:hAnsi="Times New Roman" w:cs="Times New Roman"/>
          <w:sz w:val="28"/>
          <w:szCs w:val="28"/>
        </w:rPr>
      </w:pPr>
      <w:r w:rsidRPr="003F618A">
        <w:rPr>
          <w:rFonts w:ascii="Times New Roman" w:eastAsia="Calibri" w:hAnsi="Times New Roman" w:cs="Times New Roman"/>
          <w:sz w:val="28"/>
          <w:szCs w:val="28"/>
        </w:rPr>
        <w:t>Информация в</w:t>
      </w:r>
      <w:r w:rsidRPr="003F618A">
        <w:rPr>
          <w:rFonts w:ascii="Times New Roman" w:eastAsia="Calibri" w:hAnsi="Times New Roman" w:cs="Times New Roman"/>
          <w:b/>
          <w:sz w:val="28"/>
          <w:szCs w:val="28"/>
        </w:rPr>
        <w:t xml:space="preserve"> </w:t>
      </w:r>
      <w:r w:rsidRPr="003F618A">
        <w:rPr>
          <w:rFonts w:ascii="Times New Roman" w:eastAsia="Calibri" w:hAnsi="Times New Roman" w:cs="Times New Roman"/>
          <w:sz w:val="28"/>
          <w:szCs w:val="28"/>
        </w:rPr>
        <w:t>Сведениях об исполне</w:t>
      </w:r>
      <w:r w:rsidR="004718EB" w:rsidRPr="003F618A">
        <w:rPr>
          <w:rFonts w:ascii="Times New Roman" w:eastAsia="Calibri" w:hAnsi="Times New Roman" w:cs="Times New Roman"/>
          <w:sz w:val="28"/>
          <w:szCs w:val="28"/>
        </w:rPr>
        <w:t>нии бюджета (ф. 0503164) (далее</w:t>
      </w:r>
      <w:r w:rsidR="003F618A" w:rsidRPr="003F618A">
        <w:rPr>
          <w:rFonts w:ascii="Times New Roman" w:eastAsia="Calibri" w:hAnsi="Times New Roman" w:cs="Times New Roman"/>
          <w:sz w:val="28"/>
          <w:szCs w:val="28"/>
        </w:rPr>
        <w:t xml:space="preserve"> </w:t>
      </w:r>
      <w:r w:rsidRPr="003F618A">
        <w:rPr>
          <w:rFonts w:ascii="Times New Roman" w:eastAsia="Calibri" w:hAnsi="Times New Roman" w:cs="Times New Roman"/>
          <w:sz w:val="28"/>
          <w:szCs w:val="28"/>
        </w:rPr>
        <w:t xml:space="preserve">- Сведения ф. 0503164) за 2015 год главными администраторами средств </w:t>
      </w:r>
      <w:r w:rsidR="00624E50" w:rsidRPr="003F618A">
        <w:rPr>
          <w:rFonts w:ascii="Times New Roman" w:eastAsia="Calibri" w:hAnsi="Times New Roman" w:cs="Times New Roman"/>
          <w:sz w:val="28"/>
          <w:szCs w:val="28"/>
        </w:rPr>
        <w:t>краевого</w:t>
      </w:r>
      <w:r w:rsidRPr="003F618A">
        <w:rPr>
          <w:rFonts w:ascii="Times New Roman" w:eastAsia="Calibri" w:hAnsi="Times New Roman" w:cs="Times New Roman"/>
          <w:sz w:val="28"/>
          <w:szCs w:val="28"/>
        </w:rPr>
        <w:t xml:space="preserve"> бюджета отражается с учетом следующих особенностей.</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В графе  9 раздела 1 «Доходы бюджета»  приводится факторный анализ отклонения фактического исполнения доходов </w:t>
      </w:r>
      <w:r w:rsidR="009260FB">
        <w:rPr>
          <w:rFonts w:ascii="Times New Roman" w:eastAsia="Calibri" w:hAnsi="Times New Roman" w:cs="Times New Roman"/>
          <w:sz w:val="28"/>
          <w:szCs w:val="28"/>
        </w:rPr>
        <w:t>краевого</w:t>
      </w:r>
      <w:r w:rsidRPr="00AF4DEA">
        <w:rPr>
          <w:rFonts w:ascii="Times New Roman" w:eastAsia="Calibri" w:hAnsi="Times New Roman" w:cs="Times New Roman"/>
          <w:sz w:val="28"/>
          <w:szCs w:val="28"/>
        </w:rPr>
        <w:t xml:space="preserve"> бюджета от уточненного прогноза поступлений доходов в </w:t>
      </w:r>
      <w:r w:rsidR="009260FB">
        <w:rPr>
          <w:rFonts w:ascii="Times New Roman" w:eastAsia="Calibri" w:hAnsi="Times New Roman" w:cs="Times New Roman"/>
          <w:sz w:val="28"/>
          <w:szCs w:val="28"/>
        </w:rPr>
        <w:t>краевой</w:t>
      </w:r>
      <w:r w:rsidRPr="00AF4DEA">
        <w:rPr>
          <w:rFonts w:ascii="Times New Roman" w:eastAsia="Calibri" w:hAnsi="Times New Roman" w:cs="Times New Roman"/>
          <w:sz w:val="28"/>
          <w:szCs w:val="28"/>
        </w:rPr>
        <w:t xml:space="preserve"> бюджет, а также анализ исполнения доходов в части непрогнозируемых администратором доходных источников, кассовое исполнение по которым осуществлялось в 2015 году. В случае отсутствия отклонений фактического исполнения от прогнозного</w:t>
      </w:r>
      <w:r w:rsidR="009260FB">
        <w:rPr>
          <w:rFonts w:ascii="Times New Roman" w:eastAsia="Calibri" w:hAnsi="Times New Roman" w:cs="Times New Roman"/>
          <w:sz w:val="28"/>
          <w:szCs w:val="28"/>
        </w:rPr>
        <w:t>,</w:t>
      </w:r>
      <w:r w:rsidRPr="00AF4DEA">
        <w:rPr>
          <w:rFonts w:ascii="Times New Roman" w:eastAsia="Calibri" w:hAnsi="Times New Roman" w:cs="Times New Roman"/>
          <w:sz w:val="28"/>
          <w:szCs w:val="28"/>
        </w:rPr>
        <w:t xml:space="preserve"> графа  9  раздела 1 «Доходы бюджета» не заполняется.</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Структура показателей раздела</w:t>
      </w:r>
      <w:r w:rsidR="009260FB">
        <w:rPr>
          <w:rFonts w:ascii="Times New Roman" w:eastAsia="Calibri" w:hAnsi="Times New Roman" w:cs="Times New Roman"/>
          <w:sz w:val="28"/>
          <w:szCs w:val="28"/>
        </w:rPr>
        <w:t xml:space="preserve"> 1 «Доходы бюджета» Сведений ф.</w:t>
      </w:r>
      <w:r w:rsidRPr="00AF4DEA">
        <w:rPr>
          <w:rFonts w:ascii="Times New Roman" w:eastAsia="Calibri" w:hAnsi="Times New Roman" w:cs="Times New Roman"/>
          <w:sz w:val="28"/>
          <w:szCs w:val="28"/>
        </w:rPr>
        <w:t xml:space="preserve">0503164 формируется в структуре показателей вышеуказанного прогноза. </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При отсутствии прогноза поступлений по доходам в части непрогнозируемых администратором доходных источников показатели кассового исполнения по доходам в 2015 году отражаются в структуре Отчета ф. 0503127.</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rPr>
      </w:pPr>
      <w:r w:rsidRPr="00AF4DEA">
        <w:rPr>
          <w:rFonts w:ascii="Times New Roman" w:eastAsia="Calibri" w:hAnsi="Times New Roman" w:cs="Times New Roman"/>
          <w:sz w:val="28"/>
        </w:rPr>
        <w:t xml:space="preserve">По разделу 2 «Расходы бюджета» отражаются показатели, по которым исполнение составляет </w:t>
      </w:r>
      <w:r w:rsidRPr="00AF4DEA">
        <w:rPr>
          <w:rFonts w:ascii="Times New Roman" w:eastAsia="Calibri" w:hAnsi="Times New Roman" w:cs="Times New Roman"/>
          <w:b/>
          <w:sz w:val="28"/>
        </w:rPr>
        <w:t>менее 95%</w:t>
      </w:r>
      <w:r w:rsidRPr="00AF4DEA">
        <w:rPr>
          <w:rFonts w:ascii="Times New Roman" w:eastAsia="Calibri" w:hAnsi="Times New Roman" w:cs="Times New Roman"/>
          <w:sz w:val="28"/>
        </w:rPr>
        <w:t xml:space="preserve"> к сводной бюджетной росписи с учетом внесенных изменений по состоянию на 1 января 2016 года.</w:t>
      </w:r>
    </w:p>
    <w:p w:rsidR="00AF4DEA" w:rsidRPr="00AF4DEA" w:rsidRDefault="00AF4DEA" w:rsidP="00481A76">
      <w:pPr>
        <w:widowControl w:val="0"/>
        <w:adjustRightInd w:val="0"/>
        <w:spacing w:after="0" w:line="240" w:lineRule="auto"/>
        <w:ind w:firstLine="567"/>
        <w:contextualSpacing/>
        <w:jc w:val="both"/>
        <w:textAlignment w:val="baseline"/>
        <w:rPr>
          <w:rFonts w:ascii="Times New Roman" w:eastAsia="SimSun" w:hAnsi="Times New Roman" w:cs="Times New Roman"/>
          <w:sz w:val="28"/>
          <w:szCs w:val="24"/>
          <w:lang w:eastAsia="zh-CN"/>
        </w:rPr>
      </w:pPr>
      <w:r w:rsidRPr="00AF4DEA">
        <w:rPr>
          <w:rFonts w:ascii="Times New Roman" w:eastAsia="Calibri" w:hAnsi="Times New Roman" w:cs="Times New Roman"/>
          <w:sz w:val="28"/>
          <w:szCs w:val="28"/>
        </w:rPr>
        <w:t>Детальное описание причин отклонений от плановых показателей, как в части доходов, так и в части расходов указываются в текстовой части Пояснительной записки (ф. 0503160).</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По разделу 3 «Источники финансирования дефицита бюджета» </w:t>
      </w:r>
      <w:r w:rsidRPr="00AF4DEA">
        <w:rPr>
          <w:rFonts w:ascii="Times New Roman" w:eastAsia="Calibri" w:hAnsi="Times New Roman" w:cs="Times New Roman"/>
          <w:sz w:val="28"/>
          <w:szCs w:val="28"/>
        </w:rPr>
        <w:lastRenderedPageBreak/>
        <w:t>отражаются:</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поступления источников финансирования дефицита бюджета при наличии прогнозных (плановых) показателей в структуре указанного прогноза (плана);</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выбытия источников финансирования дефицита бюджета при наличии бюджетных ассигнований по выплатам источников финансирования дефицита бюджета, утвержденных бюджетной росписью на текущий финансовый год, с учетом изменений, в структуре соответствующих кодов.</w:t>
      </w:r>
    </w:p>
    <w:p w:rsidR="00AF4DEA" w:rsidRPr="00AF4DEA" w:rsidRDefault="00AF4DEA" w:rsidP="004718EB">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Графа 8 раздела 3 «Источники финансирования дефицита бюджета» Сведений ф. 0503164 </w:t>
      </w:r>
      <w:r w:rsidR="004718EB">
        <w:rPr>
          <w:rFonts w:ascii="Times New Roman" w:eastAsia="Calibri" w:hAnsi="Times New Roman" w:cs="Times New Roman"/>
          <w:sz w:val="28"/>
          <w:szCs w:val="28"/>
        </w:rPr>
        <w:t>не заполняется.</w:t>
      </w:r>
    </w:p>
    <w:p w:rsidR="00AF4DEA" w:rsidRPr="00CC7427" w:rsidRDefault="00AF4DEA" w:rsidP="00CC7427">
      <w:pPr>
        <w:pStyle w:val="af7"/>
        <w:widowControl w:val="0"/>
        <w:numPr>
          <w:ilvl w:val="0"/>
          <w:numId w:val="3"/>
        </w:numPr>
        <w:autoSpaceDE w:val="0"/>
        <w:autoSpaceDN w:val="0"/>
        <w:adjustRightInd w:val="0"/>
        <w:spacing w:after="0" w:line="240" w:lineRule="auto"/>
        <w:ind w:left="0" w:firstLine="349"/>
        <w:jc w:val="both"/>
        <w:rPr>
          <w:rFonts w:ascii="Times New Roman" w:eastAsia="Calibri" w:hAnsi="Times New Roman" w:cs="Times New Roman"/>
          <w:sz w:val="28"/>
          <w:szCs w:val="28"/>
        </w:rPr>
      </w:pPr>
      <w:r w:rsidRPr="00CC7427">
        <w:rPr>
          <w:rFonts w:ascii="Times New Roman" w:eastAsia="Calibri" w:hAnsi="Times New Roman" w:cs="Times New Roman"/>
          <w:sz w:val="28"/>
          <w:szCs w:val="28"/>
        </w:rPr>
        <w:t>Сведения об исполнен</w:t>
      </w:r>
      <w:r w:rsidR="004718EB" w:rsidRPr="00CC7427">
        <w:rPr>
          <w:rFonts w:ascii="Times New Roman" w:eastAsia="Calibri" w:hAnsi="Times New Roman" w:cs="Times New Roman"/>
          <w:sz w:val="28"/>
          <w:szCs w:val="28"/>
        </w:rPr>
        <w:t>ии мероприятий в рамках целевых программ</w:t>
      </w:r>
      <w:r w:rsidR="00CC7427" w:rsidRPr="00CC7427">
        <w:rPr>
          <w:rFonts w:ascii="Times New Roman" w:eastAsia="Calibri" w:hAnsi="Times New Roman" w:cs="Times New Roman"/>
          <w:sz w:val="28"/>
          <w:szCs w:val="28"/>
        </w:rPr>
        <w:t xml:space="preserve"> </w:t>
      </w:r>
      <w:r w:rsidRPr="00CC7427">
        <w:rPr>
          <w:rFonts w:ascii="Times New Roman" w:eastAsia="Calibri" w:hAnsi="Times New Roman" w:cs="Times New Roman"/>
          <w:sz w:val="28"/>
          <w:szCs w:val="28"/>
        </w:rPr>
        <w:t>(ф.0503166) (далее - Сведения ф. 0503166) формируются, в том числе, и по показателям, не содержащим отклонений суммы исполненных бюджетных назначений от суммы назначений, утвержденных уточненной бюджетной росписью в структуре Отчета ф. 0503127. В случае отсутствия отклонений графа 7 Сведений ф. 0503166 не заполняется.</w:t>
      </w:r>
    </w:p>
    <w:p w:rsidR="00AF4DEA" w:rsidRPr="003F618A" w:rsidRDefault="00CC7427" w:rsidP="003F618A">
      <w:pPr>
        <w:pStyle w:val="af7"/>
        <w:widowControl w:val="0"/>
        <w:numPr>
          <w:ilvl w:val="0"/>
          <w:numId w:val="3"/>
        </w:numPr>
        <w:autoSpaceDE w:val="0"/>
        <w:autoSpaceDN w:val="0"/>
        <w:adjustRightInd w:val="0"/>
        <w:spacing w:after="0" w:line="240" w:lineRule="auto"/>
        <w:ind w:left="0"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AF4DEA" w:rsidRPr="003F618A">
        <w:rPr>
          <w:rFonts w:ascii="Times New Roman" w:eastAsia="Calibri" w:hAnsi="Times New Roman" w:cs="Times New Roman"/>
          <w:sz w:val="28"/>
          <w:szCs w:val="28"/>
        </w:rPr>
        <w:t>Показатели С</w:t>
      </w:r>
      <w:r w:rsidR="004718EB" w:rsidRPr="003F618A">
        <w:rPr>
          <w:rFonts w:ascii="Times New Roman" w:eastAsia="Calibri" w:hAnsi="Times New Roman" w:cs="Times New Roman"/>
          <w:sz w:val="28"/>
          <w:szCs w:val="28"/>
        </w:rPr>
        <w:t xml:space="preserve">ведений о движении нефинансовых </w:t>
      </w:r>
      <w:r w:rsidR="00AF4DEA" w:rsidRPr="003F618A">
        <w:rPr>
          <w:rFonts w:ascii="Times New Roman" w:eastAsia="Calibri" w:hAnsi="Times New Roman" w:cs="Times New Roman"/>
          <w:sz w:val="28"/>
          <w:szCs w:val="28"/>
        </w:rPr>
        <w:t>ак</w:t>
      </w:r>
      <w:r w:rsidR="004718EB" w:rsidRPr="003F618A">
        <w:rPr>
          <w:rFonts w:ascii="Times New Roman" w:eastAsia="Calibri" w:hAnsi="Times New Roman" w:cs="Times New Roman"/>
          <w:sz w:val="28"/>
          <w:szCs w:val="28"/>
        </w:rPr>
        <w:t>тивов (ф. 0503168)</w:t>
      </w:r>
      <w:r w:rsidR="003F618A" w:rsidRPr="003F618A">
        <w:rPr>
          <w:rFonts w:ascii="Times New Roman" w:eastAsia="Calibri" w:hAnsi="Times New Roman" w:cs="Times New Roman"/>
          <w:sz w:val="28"/>
          <w:szCs w:val="28"/>
        </w:rPr>
        <w:t xml:space="preserve"> </w:t>
      </w:r>
      <w:r w:rsidR="00AF4DEA" w:rsidRPr="003F618A">
        <w:rPr>
          <w:rFonts w:ascii="Times New Roman" w:eastAsia="Calibri" w:hAnsi="Times New Roman" w:cs="Times New Roman"/>
          <w:sz w:val="28"/>
          <w:szCs w:val="28"/>
        </w:rPr>
        <w:t>(далее - Сведения ф. 0503168</w:t>
      </w:r>
      <w:r w:rsidR="00AF4DEA" w:rsidRPr="003F618A">
        <w:rPr>
          <w:rFonts w:ascii="Times New Roman" w:eastAsia="Calibri" w:hAnsi="Times New Roman" w:cs="Times New Roman"/>
          <w:b/>
          <w:sz w:val="28"/>
          <w:szCs w:val="28"/>
        </w:rPr>
        <w:t>)</w:t>
      </w:r>
      <w:r w:rsidR="00AF4DEA" w:rsidRPr="003F618A">
        <w:rPr>
          <w:rFonts w:ascii="Times New Roman" w:eastAsia="Calibri" w:hAnsi="Times New Roman" w:cs="Times New Roman"/>
          <w:sz w:val="28"/>
          <w:szCs w:val="28"/>
        </w:rPr>
        <w:t xml:space="preserve"> представляются</w:t>
      </w:r>
      <w:r w:rsidR="00AF4DEA" w:rsidRPr="003F618A">
        <w:rPr>
          <w:rFonts w:ascii="Calibri" w:eastAsia="Calibri" w:hAnsi="Calibri" w:cs="Times New Roman"/>
        </w:rPr>
        <w:t xml:space="preserve"> </w:t>
      </w:r>
      <w:r w:rsidR="00AF4DEA" w:rsidRPr="003F618A">
        <w:rPr>
          <w:rFonts w:ascii="Times New Roman" w:eastAsia="Calibri" w:hAnsi="Times New Roman" w:cs="Times New Roman"/>
          <w:sz w:val="28"/>
          <w:szCs w:val="28"/>
        </w:rPr>
        <w:t>раздельно:</w:t>
      </w:r>
    </w:p>
    <w:p w:rsidR="00AF4DEA" w:rsidRPr="00AF4DEA" w:rsidRDefault="003F618A" w:rsidP="003F618A">
      <w:pPr>
        <w:widowControl w:val="0"/>
        <w:autoSpaceDE w:val="0"/>
        <w:autoSpaceDN w:val="0"/>
        <w:adjustRightInd w:val="0"/>
        <w:spacing w:after="0" w:line="240" w:lineRule="auto"/>
        <w:ind w:firstLine="426"/>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 </w:t>
      </w:r>
      <w:r w:rsidR="00AF4DEA" w:rsidRPr="00AF4DEA">
        <w:rPr>
          <w:rFonts w:ascii="Times New Roman" w:eastAsia="Calibri" w:hAnsi="Times New Roman" w:cs="Times New Roman"/>
          <w:sz w:val="28"/>
          <w:szCs w:val="28"/>
        </w:rPr>
        <w:t>по показателям движения нефинансовых активов, за исключением движения нефинансовых активов имущества казны (заполняются показатели раздела 1 и раздела 3 Сведений ф. 0503168);</w:t>
      </w:r>
    </w:p>
    <w:p w:rsidR="00AF4DEA" w:rsidRPr="00AF4DEA" w:rsidRDefault="003F618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AF4DEA" w:rsidRPr="00AF4DEA">
        <w:rPr>
          <w:rFonts w:ascii="Times New Roman" w:eastAsia="Calibri" w:hAnsi="Times New Roman" w:cs="Times New Roman"/>
          <w:sz w:val="28"/>
          <w:szCs w:val="28"/>
        </w:rPr>
        <w:t>по показателям движения нефинансовых активов имущества казны (органами, осуществляющими полномочия собственников имущества казны</w:t>
      </w:r>
      <w:r w:rsidR="00CC7427">
        <w:rPr>
          <w:rFonts w:ascii="Times New Roman" w:eastAsia="Calibri" w:hAnsi="Times New Roman" w:cs="Times New Roman"/>
          <w:sz w:val="28"/>
          <w:szCs w:val="28"/>
        </w:rPr>
        <w:t>,</w:t>
      </w:r>
      <w:r w:rsidR="00AF4DEA" w:rsidRPr="00AF4DEA">
        <w:rPr>
          <w:rFonts w:ascii="Times New Roman" w:eastAsia="Calibri" w:hAnsi="Times New Roman" w:cs="Times New Roman"/>
          <w:sz w:val="28"/>
          <w:szCs w:val="28"/>
        </w:rPr>
        <w:t xml:space="preserve"> заполняются показатели раздела 2 и раздела 3 Сведений ф. 0503168).</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CYR" w:eastAsia="Times New Roman" w:hAnsi="Times New Roman CYR" w:cs="Times New Roman"/>
          <w:sz w:val="28"/>
          <w:szCs w:val="28"/>
          <w:lang w:eastAsia="ru-RU"/>
        </w:rPr>
      </w:pPr>
      <w:r w:rsidRPr="00AF4DEA">
        <w:rPr>
          <w:rFonts w:ascii="Times New Roman CYR" w:eastAsia="Times New Roman" w:hAnsi="Times New Roman CYR" w:cs="Times New Roman"/>
          <w:sz w:val="28"/>
          <w:szCs w:val="28"/>
          <w:lang w:eastAsia="ru-RU"/>
        </w:rPr>
        <w:t>При составлении Сведений ф. 0503168 операции по внутреннему перемещению объектов нефинансовых активов между материально ответственными лицами показатели граф 5, 8 Сведений ф. 0503168 не формируют.</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Times New Roman" w:hAnsi="Times New Roman" w:cs="Courier New"/>
          <w:sz w:val="28"/>
          <w:szCs w:val="28"/>
          <w:lang w:eastAsia="ru-RU"/>
        </w:rPr>
      </w:pPr>
      <w:r w:rsidRPr="00AF4DEA">
        <w:rPr>
          <w:rFonts w:ascii="Times New Roman CYR" w:eastAsia="Times New Roman" w:hAnsi="Times New Roman CYR" w:cs="Times New Roman"/>
          <w:sz w:val="28"/>
          <w:szCs w:val="28"/>
          <w:lang w:eastAsia="ru-RU"/>
        </w:rPr>
        <w:t xml:space="preserve">Также обращаем внимание, что в форму </w:t>
      </w:r>
      <w:r w:rsidRPr="00AF4DEA">
        <w:rPr>
          <w:rFonts w:ascii="Times New Roman" w:eastAsia="Times New Roman" w:hAnsi="Times New Roman" w:cs="Courier New"/>
          <w:sz w:val="28"/>
          <w:szCs w:val="28"/>
          <w:lang w:eastAsia="ru-RU"/>
        </w:rPr>
        <w:t>Сведений ф. 0503168 внесены изменения, в соответствии с которыми:</w:t>
      </w:r>
    </w:p>
    <w:p w:rsidR="00AF4DEA" w:rsidRPr="00AF4DEA" w:rsidRDefault="00CC7427" w:rsidP="00481A76">
      <w:pPr>
        <w:widowControl w:val="0"/>
        <w:autoSpaceDE w:val="0"/>
        <w:autoSpaceDN w:val="0"/>
        <w:adjustRightInd w:val="0"/>
        <w:spacing w:after="0" w:line="240" w:lineRule="auto"/>
        <w:ind w:firstLine="567"/>
        <w:contextualSpacing/>
        <w:jc w:val="both"/>
        <w:rPr>
          <w:rFonts w:ascii="Times New Roman" w:eastAsia="Times New Roman" w:hAnsi="Times New Roman" w:cs="Courier New"/>
          <w:sz w:val="28"/>
          <w:szCs w:val="28"/>
          <w:lang w:eastAsia="ru-RU"/>
        </w:rPr>
      </w:pPr>
      <w:proofErr w:type="gramStart"/>
      <w:r>
        <w:rPr>
          <w:rFonts w:ascii="Times New Roman" w:eastAsia="Times New Roman" w:hAnsi="Times New Roman" w:cs="Courier New"/>
          <w:sz w:val="28"/>
          <w:szCs w:val="28"/>
          <w:lang w:eastAsia="ru-RU"/>
        </w:rPr>
        <w:t xml:space="preserve">- </w:t>
      </w:r>
      <w:r w:rsidR="00AF4DEA" w:rsidRPr="00AF4DEA">
        <w:rPr>
          <w:rFonts w:ascii="Times New Roman" w:eastAsia="Times New Roman" w:hAnsi="Times New Roman" w:cs="Courier New"/>
          <w:sz w:val="28"/>
          <w:szCs w:val="28"/>
          <w:lang w:eastAsia="ru-RU"/>
        </w:rPr>
        <w:t>в графе 6 отражаются данные о полученном безвозмездно имуществе с учетом исключения показателей по счету 1 304 04 300 на основании показателей</w:t>
      </w:r>
      <w:r>
        <w:rPr>
          <w:rFonts w:ascii="Times New Roman" w:eastAsia="Times New Roman" w:hAnsi="Times New Roman" w:cs="Courier New"/>
          <w:sz w:val="28"/>
          <w:szCs w:val="28"/>
          <w:lang w:eastAsia="ru-RU"/>
        </w:rPr>
        <w:t xml:space="preserve"> </w:t>
      </w:r>
      <w:r w:rsidR="00AF4DEA" w:rsidRPr="00AF4DEA">
        <w:rPr>
          <w:rFonts w:ascii="Times New Roman" w:eastAsia="Times New Roman" w:hAnsi="Times New Roman" w:cs="Courier New"/>
          <w:sz w:val="28"/>
          <w:szCs w:val="28"/>
          <w:lang w:eastAsia="ru-RU"/>
        </w:rPr>
        <w:t xml:space="preserve"> соответствующей </w:t>
      </w:r>
      <w:r>
        <w:rPr>
          <w:rFonts w:ascii="Times New Roman" w:eastAsia="Times New Roman" w:hAnsi="Times New Roman" w:cs="Courier New"/>
          <w:sz w:val="28"/>
          <w:szCs w:val="28"/>
          <w:lang w:eastAsia="ru-RU"/>
        </w:rPr>
        <w:t xml:space="preserve"> </w:t>
      </w:r>
      <w:r w:rsidR="00AF4DEA" w:rsidRPr="00AF4DEA">
        <w:rPr>
          <w:rFonts w:ascii="Times New Roman" w:eastAsia="Times New Roman" w:hAnsi="Times New Roman" w:cs="Courier New"/>
          <w:sz w:val="28"/>
          <w:szCs w:val="28"/>
          <w:lang w:eastAsia="ru-RU"/>
        </w:rPr>
        <w:t>сводной</w:t>
      </w:r>
      <w:r>
        <w:rPr>
          <w:rFonts w:ascii="Times New Roman" w:eastAsia="Times New Roman" w:hAnsi="Times New Roman" w:cs="Courier New"/>
          <w:sz w:val="28"/>
          <w:szCs w:val="28"/>
          <w:lang w:eastAsia="ru-RU"/>
        </w:rPr>
        <w:t xml:space="preserve"> </w:t>
      </w:r>
      <w:r w:rsidR="00AF4DEA" w:rsidRPr="00AF4DEA">
        <w:rPr>
          <w:rFonts w:ascii="Times New Roman" w:eastAsia="Times New Roman" w:hAnsi="Times New Roman" w:cs="Courier New"/>
          <w:sz w:val="28"/>
          <w:szCs w:val="28"/>
          <w:lang w:eastAsia="ru-RU"/>
        </w:rPr>
        <w:t xml:space="preserve"> Справки </w:t>
      </w:r>
      <w:r>
        <w:rPr>
          <w:rFonts w:ascii="Times New Roman" w:eastAsia="Times New Roman" w:hAnsi="Times New Roman" w:cs="Courier New"/>
          <w:sz w:val="28"/>
          <w:szCs w:val="28"/>
          <w:lang w:eastAsia="ru-RU"/>
        </w:rPr>
        <w:t xml:space="preserve"> </w:t>
      </w:r>
      <w:r w:rsidR="00AF4DEA" w:rsidRPr="00AF4DEA">
        <w:rPr>
          <w:rFonts w:ascii="Times New Roman" w:eastAsia="Times New Roman" w:hAnsi="Times New Roman" w:cs="Courier New"/>
          <w:sz w:val="28"/>
          <w:szCs w:val="28"/>
          <w:lang w:eastAsia="ru-RU"/>
        </w:rPr>
        <w:t xml:space="preserve">ф. 0503125 </w:t>
      </w:r>
      <w:r>
        <w:rPr>
          <w:rFonts w:ascii="Times New Roman" w:eastAsia="Times New Roman" w:hAnsi="Times New Roman" w:cs="Courier New"/>
          <w:sz w:val="28"/>
          <w:szCs w:val="28"/>
          <w:lang w:eastAsia="ru-RU"/>
        </w:rPr>
        <w:t xml:space="preserve">  </w:t>
      </w:r>
      <w:r w:rsidR="00AF4DEA" w:rsidRPr="00AF4DEA">
        <w:rPr>
          <w:rFonts w:ascii="Times New Roman" w:eastAsia="Times New Roman" w:hAnsi="Times New Roman" w:cs="Courier New"/>
          <w:sz w:val="28"/>
          <w:szCs w:val="28"/>
          <w:lang w:eastAsia="ru-RU"/>
        </w:rPr>
        <w:t>по счету</w:t>
      </w:r>
      <w:r>
        <w:rPr>
          <w:rFonts w:ascii="Times New Roman" w:eastAsia="Times New Roman" w:hAnsi="Times New Roman" w:cs="Courier New"/>
          <w:sz w:val="28"/>
          <w:szCs w:val="28"/>
          <w:lang w:eastAsia="ru-RU"/>
        </w:rPr>
        <w:t xml:space="preserve"> </w:t>
      </w:r>
      <w:r w:rsidR="00AF4DEA" w:rsidRPr="00AF4DEA">
        <w:rPr>
          <w:rFonts w:ascii="Times New Roman" w:eastAsia="Times New Roman" w:hAnsi="Times New Roman" w:cs="Courier New"/>
          <w:sz w:val="28"/>
          <w:szCs w:val="28"/>
          <w:lang w:eastAsia="ru-RU"/>
        </w:rPr>
        <w:t xml:space="preserve"> 1 304 04 000 (показатель отражается на основании данных счетов 1 401 10 180,</w:t>
      </w:r>
      <w:r>
        <w:rPr>
          <w:rFonts w:ascii="Times New Roman" w:eastAsia="Times New Roman" w:hAnsi="Times New Roman" w:cs="Courier New"/>
          <w:sz w:val="28"/>
          <w:szCs w:val="28"/>
          <w:lang w:eastAsia="ru-RU"/>
        </w:rPr>
        <w:t xml:space="preserve">  </w:t>
      </w:r>
      <w:r w:rsidR="00AF4DEA" w:rsidRPr="00AF4DEA">
        <w:rPr>
          <w:rFonts w:ascii="Times New Roman" w:eastAsia="Times New Roman" w:hAnsi="Times New Roman" w:cs="Courier New"/>
          <w:sz w:val="28"/>
          <w:szCs w:val="28"/>
          <w:lang w:eastAsia="ru-RU"/>
        </w:rPr>
        <w:t xml:space="preserve"> 1 401 10 151,</w:t>
      </w:r>
      <w:r>
        <w:rPr>
          <w:rFonts w:ascii="Times New Roman" w:eastAsia="Times New Roman" w:hAnsi="Times New Roman" w:cs="Courier New"/>
          <w:sz w:val="28"/>
          <w:szCs w:val="28"/>
          <w:lang w:eastAsia="ru-RU"/>
        </w:rPr>
        <w:t xml:space="preserve">  </w:t>
      </w:r>
      <w:r w:rsidR="00AF4DEA" w:rsidRPr="00AF4DEA">
        <w:rPr>
          <w:rFonts w:ascii="Times New Roman" w:eastAsia="Times New Roman" w:hAnsi="Times New Roman" w:cs="Courier New"/>
          <w:sz w:val="28"/>
          <w:szCs w:val="28"/>
          <w:lang w:eastAsia="ru-RU"/>
        </w:rPr>
        <w:t xml:space="preserve"> 1 401 10 152, </w:t>
      </w:r>
      <w:r>
        <w:rPr>
          <w:rFonts w:ascii="Times New Roman" w:eastAsia="Times New Roman" w:hAnsi="Times New Roman" w:cs="Courier New"/>
          <w:sz w:val="28"/>
          <w:szCs w:val="28"/>
          <w:lang w:eastAsia="ru-RU"/>
        </w:rPr>
        <w:t xml:space="preserve">  </w:t>
      </w:r>
      <w:r w:rsidR="00AF4DEA" w:rsidRPr="00AF4DEA">
        <w:rPr>
          <w:rFonts w:ascii="Times New Roman" w:eastAsia="Times New Roman" w:hAnsi="Times New Roman" w:cs="Courier New"/>
          <w:sz w:val="28"/>
          <w:szCs w:val="28"/>
          <w:lang w:eastAsia="ru-RU"/>
        </w:rPr>
        <w:t>1 401 10 153);</w:t>
      </w:r>
      <w:proofErr w:type="gramEnd"/>
    </w:p>
    <w:p w:rsidR="00AF4DEA" w:rsidRPr="00AF4DEA" w:rsidRDefault="00CC7427" w:rsidP="00481A76">
      <w:pPr>
        <w:widowControl w:val="0"/>
        <w:autoSpaceDE w:val="0"/>
        <w:autoSpaceDN w:val="0"/>
        <w:adjustRightInd w:val="0"/>
        <w:spacing w:after="0" w:line="240" w:lineRule="auto"/>
        <w:ind w:firstLine="567"/>
        <w:contextualSpacing/>
        <w:jc w:val="both"/>
        <w:rPr>
          <w:rFonts w:ascii="Times New Roman" w:eastAsia="Times New Roman" w:hAnsi="Times New Roman" w:cs="Courier New"/>
          <w:sz w:val="28"/>
          <w:szCs w:val="28"/>
          <w:lang w:eastAsia="ru-RU"/>
        </w:rPr>
      </w:pPr>
      <w:r>
        <w:rPr>
          <w:rFonts w:ascii="Times New Roman" w:eastAsia="Times New Roman" w:hAnsi="Times New Roman" w:cs="Courier New"/>
          <w:sz w:val="28"/>
          <w:szCs w:val="28"/>
          <w:lang w:eastAsia="ru-RU"/>
        </w:rPr>
        <w:t xml:space="preserve">- </w:t>
      </w:r>
      <w:r w:rsidR="00AF4DEA" w:rsidRPr="00AF4DEA">
        <w:rPr>
          <w:rFonts w:ascii="Times New Roman" w:eastAsia="Times New Roman" w:hAnsi="Times New Roman" w:cs="Courier New"/>
          <w:sz w:val="28"/>
          <w:szCs w:val="28"/>
          <w:lang w:eastAsia="ru-RU"/>
        </w:rPr>
        <w:t>в графе 7 отражаются данные об оприходованных неучтенных (восстановленных в учете) объектах имущества (показатель отражается на основании данных счетов 1 401 10 180);</w:t>
      </w:r>
    </w:p>
    <w:p w:rsidR="00AF4DEA" w:rsidRPr="00AF4DEA" w:rsidRDefault="00CC7427" w:rsidP="00481A76">
      <w:pPr>
        <w:widowControl w:val="0"/>
        <w:autoSpaceDE w:val="0"/>
        <w:autoSpaceDN w:val="0"/>
        <w:adjustRightInd w:val="0"/>
        <w:spacing w:after="0" w:line="240" w:lineRule="auto"/>
        <w:ind w:firstLine="567"/>
        <w:contextualSpacing/>
        <w:jc w:val="both"/>
        <w:rPr>
          <w:rFonts w:ascii="Times New Roman" w:eastAsia="Times New Roman" w:hAnsi="Times New Roman" w:cs="Courier New"/>
          <w:sz w:val="28"/>
          <w:szCs w:val="28"/>
          <w:lang w:eastAsia="ru-RU"/>
        </w:rPr>
      </w:pPr>
      <w:proofErr w:type="gramStart"/>
      <w:r>
        <w:rPr>
          <w:rFonts w:ascii="Times New Roman" w:eastAsia="Times New Roman" w:hAnsi="Times New Roman" w:cs="Courier New"/>
          <w:sz w:val="28"/>
          <w:szCs w:val="28"/>
          <w:lang w:eastAsia="ru-RU"/>
        </w:rPr>
        <w:t xml:space="preserve">- </w:t>
      </w:r>
      <w:r w:rsidR="00AF4DEA" w:rsidRPr="00AF4DEA">
        <w:rPr>
          <w:rFonts w:ascii="Times New Roman" w:eastAsia="Times New Roman" w:hAnsi="Times New Roman" w:cs="Courier New"/>
          <w:sz w:val="28"/>
          <w:szCs w:val="28"/>
          <w:lang w:eastAsia="ru-RU"/>
        </w:rPr>
        <w:t xml:space="preserve">в графе 9 отражаются данные о переданном безвозмездно имуществе с учетом исключения показателей по счету 1 304 04 400 на основании показателей </w:t>
      </w:r>
      <w:r>
        <w:rPr>
          <w:rFonts w:ascii="Times New Roman" w:eastAsia="Times New Roman" w:hAnsi="Times New Roman" w:cs="Courier New"/>
          <w:sz w:val="28"/>
          <w:szCs w:val="28"/>
          <w:lang w:eastAsia="ru-RU"/>
        </w:rPr>
        <w:t xml:space="preserve">  </w:t>
      </w:r>
      <w:r w:rsidR="00AF4DEA" w:rsidRPr="00AF4DEA">
        <w:rPr>
          <w:rFonts w:ascii="Times New Roman" w:eastAsia="Times New Roman" w:hAnsi="Times New Roman" w:cs="Courier New"/>
          <w:sz w:val="28"/>
          <w:szCs w:val="28"/>
          <w:lang w:eastAsia="ru-RU"/>
        </w:rPr>
        <w:t xml:space="preserve">соответствующей </w:t>
      </w:r>
      <w:r>
        <w:rPr>
          <w:rFonts w:ascii="Times New Roman" w:eastAsia="Times New Roman" w:hAnsi="Times New Roman" w:cs="Courier New"/>
          <w:sz w:val="28"/>
          <w:szCs w:val="28"/>
          <w:lang w:eastAsia="ru-RU"/>
        </w:rPr>
        <w:t xml:space="preserve">  </w:t>
      </w:r>
      <w:r w:rsidR="00AF4DEA" w:rsidRPr="00AF4DEA">
        <w:rPr>
          <w:rFonts w:ascii="Times New Roman" w:eastAsia="Times New Roman" w:hAnsi="Times New Roman" w:cs="Courier New"/>
          <w:sz w:val="28"/>
          <w:szCs w:val="28"/>
          <w:lang w:eastAsia="ru-RU"/>
        </w:rPr>
        <w:t>сводной</w:t>
      </w:r>
      <w:r>
        <w:rPr>
          <w:rFonts w:ascii="Times New Roman" w:eastAsia="Times New Roman" w:hAnsi="Times New Roman" w:cs="Courier New"/>
          <w:sz w:val="28"/>
          <w:szCs w:val="28"/>
          <w:lang w:eastAsia="ru-RU"/>
        </w:rPr>
        <w:t xml:space="preserve">  </w:t>
      </w:r>
      <w:r w:rsidR="00AF4DEA" w:rsidRPr="00AF4DEA">
        <w:rPr>
          <w:rFonts w:ascii="Times New Roman" w:eastAsia="Times New Roman" w:hAnsi="Times New Roman" w:cs="Courier New"/>
          <w:sz w:val="28"/>
          <w:szCs w:val="28"/>
          <w:lang w:eastAsia="ru-RU"/>
        </w:rPr>
        <w:t xml:space="preserve"> Справки </w:t>
      </w:r>
      <w:r>
        <w:rPr>
          <w:rFonts w:ascii="Times New Roman" w:eastAsia="Times New Roman" w:hAnsi="Times New Roman" w:cs="Courier New"/>
          <w:sz w:val="28"/>
          <w:szCs w:val="28"/>
          <w:lang w:eastAsia="ru-RU"/>
        </w:rPr>
        <w:t xml:space="preserve">  </w:t>
      </w:r>
      <w:r w:rsidR="00AF4DEA" w:rsidRPr="00AF4DEA">
        <w:rPr>
          <w:rFonts w:ascii="Times New Roman" w:eastAsia="Times New Roman" w:hAnsi="Times New Roman" w:cs="Courier New"/>
          <w:sz w:val="28"/>
          <w:szCs w:val="28"/>
          <w:lang w:eastAsia="ru-RU"/>
        </w:rPr>
        <w:t>ф. 0503125</w:t>
      </w:r>
      <w:r>
        <w:rPr>
          <w:rFonts w:ascii="Times New Roman" w:eastAsia="Times New Roman" w:hAnsi="Times New Roman" w:cs="Courier New"/>
          <w:sz w:val="28"/>
          <w:szCs w:val="28"/>
          <w:lang w:eastAsia="ru-RU"/>
        </w:rPr>
        <w:t xml:space="preserve"> </w:t>
      </w:r>
      <w:r w:rsidR="00AF4DEA" w:rsidRPr="00AF4DEA">
        <w:rPr>
          <w:rFonts w:ascii="Times New Roman" w:eastAsia="Times New Roman" w:hAnsi="Times New Roman" w:cs="Courier New"/>
          <w:sz w:val="28"/>
          <w:szCs w:val="28"/>
          <w:lang w:eastAsia="ru-RU"/>
        </w:rPr>
        <w:t xml:space="preserve"> по </w:t>
      </w:r>
      <w:r>
        <w:rPr>
          <w:rFonts w:ascii="Times New Roman" w:eastAsia="Times New Roman" w:hAnsi="Times New Roman" w:cs="Courier New"/>
          <w:sz w:val="28"/>
          <w:szCs w:val="28"/>
          <w:lang w:eastAsia="ru-RU"/>
        </w:rPr>
        <w:t xml:space="preserve"> </w:t>
      </w:r>
      <w:r w:rsidR="00AF4DEA" w:rsidRPr="00AF4DEA">
        <w:rPr>
          <w:rFonts w:ascii="Times New Roman" w:eastAsia="Times New Roman" w:hAnsi="Times New Roman" w:cs="Courier New"/>
          <w:sz w:val="28"/>
          <w:szCs w:val="28"/>
          <w:lang w:eastAsia="ru-RU"/>
        </w:rPr>
        <w:t xml:space="preserve">счету 1 304 04 000 </w:t>
      </w:r>
      <w:r>
        <w:rPr>
          <w:rFonts w:ascii="Times New Roman" w:eastAsia="Times New Roman" w:hAnsi="Times New Roman" w:cs="Courier New"/>
          <w:sz w:val="28"/>
          <w:szCs w:val="28"/>
          <w:lang w:eastAsia="ru-RU"/>
        </w:rPr>
        <w:t xml:space="preserve">  </w:t>
      </w:r>
      <w:r w:rsidR="00AF4DEA" w:rsidRPr="00AF4DEA">
        <w:rPr>
          <w:rFonts w:ascii="Times New Roman" w:eastAsia="Times New Roman" w:hAnsi="Times New Roman" w:cs="Courier New"/>
          <w:sz w:val="28"/>
          <w:szCs w:val="28"/>
          <w:lang w:eastAsia="ru-RU"/>
        </w:rPr>
        <w:t xml:space="preserve">(показатель </w:t>
      </w:r>
      <w:r>
        <w:rPr>
          <w:rFonts w:ascii="Times New Roman" w:eastAsia="Times New Roman" w:hAnsi="Times New Roman" w:cs="Courier New"/>
          <w:sz w:val="28"/>
          <w:szCs w:val="28"/>
          <w:lang w:eastAsia="ru-RU"/>
        </w:rPr>
        <w:t xml:space="preserve">  </w:t>
      </w:r>
      <w:r w:rsidR="00AF4DEA" w:rsidRPr="00AF4DEA">
        <w:rPr>
          <w:rFonts w:ascii="Times New Roman" w:eastAsia="Times New Roman" w:hAnsi="Times New Roman" w:cs="Courier New"/>
          <w:sz w:val="28"/>
          <w:szCs w:val="28"/>
          <w:lang w:eastAsia="ru-RU"/>
        </w:rPr>
        <w:t>отражается</w:t>
      </w:r>
      <w:r>
        <w:rPr>
          <w:rFonts w:ascii="Times New Roman" w:eastAsia="Times New Roman" w:hAnsi="Times New Roman" w:cs="Courier New"/>
          <w:sz w:val="28"/>
          <w:szCs w:val="28"/>
          <w:lang w:eastAsia="ru-RU"/>
        </w:rPr>
        <w:t xml:space="preserve">  </w:t>
      </w:r>
      <w:r w:rsidR="00AF4DEA" w:rsidRPr="00AF4DEA">
        <w:rPr>
          <w:rFonts w:ascii="Times New Roman" w:eastAsia="Times New Roman" w:hAnsi="Times New Roman" w:cs="Courier New"/>
          <w:sz w:val="28"/>
          <w:szCs w:val="28"/>
          <w:lang w:eastAsia="ru-RU"/>
        </w:rPr>
        <w:t xml:space="preserve"> на </w:t>
      </w:r>
      <w:r>
        <w:rPr>
          <w:rFonts w:ascii="Times New Roman" w:eastAsia="Times New Roman" w:hAnsi="Times New Roman" w:cs="Courier New"/>
          <w:sz w:val="28"/>
          <w:szCs w:val="28"/>
          <w:lang w:eastAsia="ru-RU"/>
        </w:rPr>
        <w:t xml:space="preserve">  </w:t>
      </w:r>
      <w:r w:rsidR="00AF4DEA" w:rsidRPr="00AF4DEA">
        <w:rPr>
          <w:rFonts w:ascii="Times New Roman" w:eastAsia="Times New Roman" w:hAnsi="Times New Roman" w:cs="Courier New"/>
          <w:sz w:val="28"/>
          <w:szCs w:val="28"/>
          <w:lang w:eastAsia="ru-RU"/>
        </w:rPr>
        <w:t xml:space="preserve">основании </w:t>
      </w:r>
      <w:r>
        <w:rPr>
          <w:rFonts w:ascii="Times New Roman" w:eastAsia="Times New Roman" w:hAnsi="Times New Roman" w:cs="Courier New"/>
          <w:sz w:val="28"/>
          <w:szCs w:val="28"/>
          <w:lang w:eastAsia="ru-RU"/>
        </w:rPr>
        <w:t xml:space="preserve">  </w:t>
      </w:r>
      <w:r w:rsidR="00AF4DEA" w:rsidRPr="00AF4DEA">
        <w:rPr>
          <w:rFonts w:ascii="Times New Roman" w:eastAsia="Times New Roman" w:hAnsi="Times New Roman" w:cs="Courier New"/>
          <w:sz w:val="28"/>
          <w:szCs w:val="28"/>
          <w:lang w:eastAsia="ru-RU"/>
        </w:rPr>
        <w:t>данных</w:t>
      </w:r>
      <w:r>
        <w:rPr>
          <w:rFonts w:ascii="Times New Roman" w:eastAsia="Times New Roman" w:hAnsi="Times New Roman" w:cs="Courier New"/>
          <w:sz w:val="28"/>
          <w:szCs w:val="28"/>
          <w:lang w:eastAsia="ru-RU"/>
        </w:rPr>
        <w:t xml:space="preserve">  </w:t>
      </w:r>
      <w:r w:rsidR="00AF4DEA" w:rsidRPr="00AF4DEA">
        <w:rPr>
          <w:rFonts w:ascii="Times New Roman" w:eastAsia="Times New Roman" w:hAnsi="Times New Roman" w:cs="Courier New"/>
          <w:sz w:val="28"/>
          <w:szCs w:val="28"/>
          <w:lang w:eastAsia="ru-RU"/>
        </w:rPr>
        <w:t xml:space="preserve"> счетов 1 401 20 241,</w:t>
      </w:r>
      <w:r>
        <w:rPr>
          <w:rFonts w:ascii="Times New Roman" w:eastAsia="Times New Roman" w:hAnsi="Times New Roman" w:cs="Courier New"/>
          <w:sz w:val="28"/>
          <w:szCs w:val="28"/>
          <w:lang w:eastAsia="ru-RU"/>
        </w:rPr>
        <w:t xml:space="preserve"> </w:t>
      </w:r>
      <w:r w:rsidR="00AF4DEA" w:rsidRPr="00AF4DEA">
        <w:rPr>
          <w:rFonts w:ascii="Times New Roman" w:eastAsia="Times New Roman" w:hAnsi="Times New Roman" w:cs="Courier New"/>
          <w:sz w:val="28"/>
          <w:szCs w:val="28"/>
          <w:lang w:eastAsia="ru-RU"/>
        </w:rPr>
        <w:t xml:space="preserve"> 1 401 20 242, </w:t>
      </w:r>
      <w:r>
        <w:rPr>
          <w:rFonts w:ascii="Times New Roman" w:eastAsia="Times New Roman" w:hAnsi="Times New Roman" w:cs="Courier New"/>
          <w:sz w:val="28"/>
          <w:szCs w:val="28"/>
          <w:lang w:eastAsia="ru-RU"/>
        </w:rPr>
        <w:t xml:space="preserve"> </w:t>
      </w:r>
      <w:r w:rsidR="00AF4DEA" w:rsidRPr="00AF4DEA">
        <w:rPr>
          <w:rFonts w:ascii="Times New Roman" w:eastAsia="Times New Roman" w:hAnsi="Times New Roman" w:cs="Courier New"/>
          <w:sz w:val="28"/>
          <w:szCs w:val="28"/>
          <w:lang w:eastAsia="ru-RU"/>
        </w:rPr>
        <w:t>1 401 20 251,</w:t>
      </w:r>
      <w:r>
        <w:rPr>
          <w:rFonts w:ascii="Times New Roman" w:eastAsia="Times New Roman" w:hAnsi="Times New Roman" w:cs="Courier New"/>
          <w:sz w:val="28"/>
          <w:szCs w:val="28"/>
          <w:lang w:eastAsia="ru-RU"/>
        </w:rPr>
        <w:t xml:space="preserve"> </w:t>
      </w:r>
      <w:r w:rsidR="00AF4DEA" w:rsidRPr="00AF4DEA">
        <w:rPr>
          <w:rFonts w:ascii="Times New Roman" w:eastAsia="Times New Roman" w:hAnsi="Times New Roman" w:cs="Courier New"/>
          <w:sz w:val="28"/>
          <w:szCs w:val="28"/>
          <w:lang w:eastAsia="ru-RU"/>
        </w:rPr>
        <w:t xml:space="preserve"> 1 401 20 252,</w:t>
      </w:r>
      <w:r>
        <w:rPr>
          <w:rFonts w:ascii="Times New Roman" w:eastAsia="Times New Roman" w:hAnsi="Times New Roman" w:cs="Courier New"/>
          <w:sz w:val="28"/>
          <w:szCs w:val="28"/>
          <w:lang w:eastAsia="ru-RU"/>
        </w:rPr>
        <w:t xml:space="preserve"> </w:t>
      </w:r>
      <w:r w:rsidR="00AF4DEA" w:rsidRPr="00AF4DEA">
        <w:rPr>
          <w:rFonts w:ascii="Times New Roman" w:eastAsia="Times New Roman" w:hAnsi="Times New Roman" w:cs="Courier New"/>
          <w:sz w:val="28"/>
          <w:szCs w:val="28"/>
          <w:lang w:eastAsia="ru-RU"/>
        </w:rPr>
        <w:t xml:space="preserve"> 1 401 20 253);</w:t>
      </w:r>
      <w:proofErr w:type="gramEnd"/>
    </w:p>
    <w:p w:rsidR="00AF4DEA" w:rsidRPr="00AF4DEA" w:rsidRDefault="00CC7427" w:rsidP="00481A76">
      <w:pPr>
        <w:autoSpaceDE w:val="0"/>
        <w:autoSpaceDN w:val="0"/>
        <w:adjustRightInd w:val="0"/>
        <w:spacing w:after="0" w:line="240" w:lineRule="auto"/>
        <w:ind w:firstLine="540"/>
        <w:contextualSpacing/>
        <w:jc w:val="both"/>
        <w:rPr>
          <w:rFonts w:ascii="Times New Roman CYR" w:eastAsia="Calibri" w:hAnsi="Times New Roman CYR" w:cs="Times New Roman"/>
          <w:sz w:val="28"/>
          <w:szCs w:val="28"/>
        </w:rPr>
      </w:pPr>
      <w:r>
        <w:rPr>
          <w:rFonts w:ascii="Times New Roman" w:eastAsia="Calibri" w:hAnsi="Times New Roman" w:cs="Times New Roman"/>
          <w:sz w:val="28"/>
          <w:szCs w:val="28"/>
        </w:rPr>
        <w:t xml:space="preserve">- </w:t>
      </w:r>
      <w:r w:rsidR="00AF4DEA" w:rsidRPr="00AF4DEA">
        <w:rPr>
          <w:rFonts w:ascii="Times New Roman" w:eastAsia="Calibri" w:hAnsi="Times New Roman" w:cs="Times New Roman"/>
          <w:sz w:val="28"/>
          <w:szCs w:val="28"/>
        </w:rPr>
        <w:t xml:space="preserve">в графе 10 отражаются показатели </w:t>
      </w:r>
      <w:r w:rsidR="00AF4DEA" w:rsidRPr="00AF4DEA">
        <w:rPr>
          <w:rFonts w:ascii="Times New Roman" w:eastAsia="Calibri" w:hAnsi="Times New Roman" w:cs="Times New Roman"/>
          <w:sz w:val="28"/>
          <w:szCs w:val="28"/>
          <w:lang w:eastAsia="ru-RU"/>
        </w:rPr>
        <w:t xml:space="preserve"> выбытий объектов </w:t>
      </w:r>
      <w:r w:rsidR="00AF4DEA" w:rsidRPr="00AF4DEA">
        <w:rPr>
          <w:rFonts w:ascii="Times New Roman" w:eastAsia="Calibri" w:hAnsi="Times New Roman" w:cs="Times New Roman"/>
          <w:sz w:val="28"/>
          <w:szCs w:val="28"/>
        </w:rPr>
        <w:t>в результате недостач, хищений (показатель отражается на основании данных счетов 1 401 10 172);</w:t>
      </w:r>
    </w:p>
    <w:p w:rsidR="00AF4DEA" w:rsidRPr="003F618A" w:rsidRDefault="00AF4DEA" w:rsidP="003F618A">
      <w:pPr>
        <w:pStyle w:val="af7"/>
        <w:widowControl w:val="0"/>
        <w:numPr>
          <w:ilvl w:val="0"/>
          <w:numId w:val="3"/>
        </w:numPr>
        <w:autoSpaceDE w:val="0"/>
        <w:autoSpaceDN w:val="0"/>
        <w:adjustRightInd w:val="0"/>
        <w:spacing w:after="0" w:line="240" w:lineRule="auto"/>
        <w:ind w:left="0" w:firstLine="284"/>
        <w:jc w:val="both"/>
        <w:rPr>
          <w:rFonts w:ascii="Times New Roman" w:eastAsia="Calibri" w:hAnsi="Times New Roman" w:cs="Times New Roman"/>
          <w:sz w:val="28"/>
          <w:szCs w:val="28"/>
        </w:rPr>
      </w:pPr>
      <w:r w:rsidRPr="003F618A">
        <w:rPr>
          <w:rFonts w:ascii="Times New Roman" w:eastAsia="Calibri" w:hAnsi="Times New Roman" w:cs="Times New Roman"/>
          <w:sz w:val="28"/>
          <w:szCs w:val="28"/>
        </w:rPr>
        <w:t>Информация в Сведения</w:t>
      </w:r>
      <w:r w:rsidR="000E6224" w:rsidRPr="003F618A">
        <w:rPr>
          <w:rFonts w:ascii="Times New Roman" w:eastAsia="Calibri" w:hAnsi="Times New Roman" w:cs="Times New Roman"/>
          <w:sz w:val="28"/>
          <w:szCs w:val="28"/>
        </w:rPr>
        <w:t>х по дебиторской и кредиторской</w:t>
      </w:r>
      <w:r w:rsidR="003F618A" w:rsidRPr="003F618A">
        <w:rPr>
          <w:rFonts w:ascii="Times New Roman" w:eastAsia="Calibri" w:hAnsi="Times New Roman" w:cs="Times New Roman"/>
          <w:sz w:val="28"/>
          <w:szCs w:val="28"/>
        </w:rPr>
        <w:t xml:space="preserve"> </w:t>
      </w:r>
      <w:r w:rsidRPr="003F618A">
        <w:rPr>
          <w:rFonts w:ascii="Times New Roman" w:eastAsia="Calibri" w:hAnsi="Times New Roman" w:cs="Times New Roman"/>
          <w:sz w:val="28"/>
          <w:szCs w:val="28"/>
        </w:rPr>
        <w:t xml:space="preserve">задолженности </w:t>
      </w:r>
      <w:r w:rsidRPr="003F618A">
        <w:rPr>
          <w:rFonts w:ascii="Times New Roman" w:eastAsia="Calibri" w:hAnsi="Times New Roman" w:cs="Times New Roman"/>
          <w:sz w:val="28"/>
          <w:szCs w:val="28"/>
        </w:rPr>
        <w:lastRenderedPageBreak/>
        <w:t xml:space="preserve">ф. 0503169 (далее - Сведения ф. 0503169) за 2015 год главными администраторами средств </w:t>
      </w:r>
      <w:r w:rsidR="000F5EC5" w:rsidRPr="003F618A">
        <w:rPr>
          <w:rFonts w:ascii="Times New Roman" w:eastAsia="Calibri" w:hAnsi="Times New Roman" w:cs="Times New Roman"/>
          <w:sz w:val="28"/>
          <w:szCs w:val="28"/>
        </w:rPr>
        <w:t>краевого</w:t>
      </w:r>
      <w:r w:rsidRPr="003F618A">
        <w:rPr>
          <w:rFonts w:ascii="Times New Roman" w:eastAsia="Calibri" w:hAnsi="Times New Roman" w:cs="Times New Roman"/>
          <w:sz w:val="28"/>
          <w:szCs w:val="28"/>
        </w:rPr>
        <w:t xml:space="preserve"> бюджета отражается </w:t>
      </w:r>
      <w:r w:rsidR="003F618A">
        <w:rPr>
          <w:rFonts w:ascii="Times New Roman" w:eastAsia="Calibri" w:hAnsi="Times New Roman" w:cs="Times New Roman"/>
          <w:sz w:val="28"/>
          <w:szCs w:val="28"/>
        </w:rPr>
        <w:t>с учетом следующих особенностей:</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В графе 1 «Номер (код) счета бюджетного учета» раздела 1 Сведений ф.0503169 указываются номера счетов бюджетного учета (26 знаков) с отражением кодов бюджетной классификации, соответствующих Указаниям 65н, действующими на 2015 год (далее – корректного КБК).</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Показатели по доходам Сведений ф. 0503169 формируются по кодам главного администратора доходов </w:t>
      </w:r>
      <w:r w:rsidR="000F5EC5">
        <w:rPr>
          <w:rFonts w:ascii="Times New Roman" w:eastAsia="Calibri" w:hAnsi="Times New Roman" w:cs="Times New Roman"/>
          <w:sz w:val="28"/>
          <w:szCs w:val="28"/>
        </w:rPr>
        <w:t>краевого</w:t>
      </w:r>
      <w:r w:rsidRPr="00AF4DEA">
        <w:rPr>
          <w:rFonts w:ascii="Times New Roman" w:eastAsia="Calibri" w:hAnsi="Times New Roman" w:cs="Times New Roman"/>
          <w:sz w:val="28"/>
          <w:szCs w:val="28"/>
        </w:rPr>
        <w:t xml:space="preserve"> бюджета, группы, подгруппы, статьи, подстатьи, элемента доходов бюджетной классификации Российской Федерации.</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Наличие кредитовых остатков по счетам бюджетного (бухгалтерского) учета 1 206 00 000 «Расчеты по выданным авансам», дебетовых остатков по счетам 1 302 00 000 «Расчеты по принятым обязательствам», 1 304 00 000 «Прочие расчеты с кредиторами» является недопустимым.</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При формировании Сведений ф. 0503169 обеспечивается соответствие кодов видов расходов, кодам КОСГУ, отраженным в Приложении № 5 Указаний 65н, а также отражение корректного КБК в номере счета бюджетного учета.</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0E6224">
        <w:rPr>
          <w:rFonts w:ascii="Times New Roman" w:eastAsia="Calibri" w:hAnsi="Times New Roman" w:cs="Times New Roman"/>
          <w:sz w:val="28"/>
          <w:szCs w:val="28"/>
        </w:rPr>
        <w:t xml:space="preserve">Раздел 2 Сведений ф. 0503169 заполняется в разрезе контрагентов по показателям свыше </w:t>
      </w:r>
      <w:r w:rsidR="00F60530" w:rsidRPr="00F60530">
        <w:rPr>
          <w:rFonts w:ascii="Times New Roman" w:eastAsia="Calibri" w:hAnsi="Times New Roman" w:cs="Times New Roman"/>
          <w:sz w:val="28"/>
          <w:szCs w:val="28"/>
        </w:rPr>
        <w:t>500 тыс</w:t>
      </w:r>
      <w:r w:rsidRPr="00F60530">
        <w:rPr>
          <w:rFonts w:ascii="Times New Roman" w:eastAsia="Calibri" w:hAnsi="Times New Roman" w:cs="Times New Roman"/>
          <w:sz w:val="28"/>
          <w:szCs w:val="28"/>
        </w:rPr>
        <w:t>. руб.</w:t>
      </w:r>
      <w:r w:rsidRPr="000E6224">
        <w:rPr>
          <w:rFonts w:ascii="Times New Roman" w:eastAsia="Calibri" w:hAnsi="Times New Roman" w:cs="Times New Roman"/>
          <w:sz w:val="28"/>
          <w:szCs w:val="28"/>
        </w:rPr>
        <w:t xml:space="preserve"> с указанием в графе 1 номера счетов бюджетного учета (26 знаков).</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При этом</w:t>
      </w:r>
      <w:r w:rsidRPr="000E6224">
        <w:rPr>
          <w:rFonts w:ascii="Times New Roman" w:eastAsia="Calibri" w:hAnsi="Times New Roman" w:cs="Times New Roman"/>
          <w:sz w:val="28"/>
          <w:szCs w:val="28"/>
        </w:rPr>
        <w:t>, по мнению Минфина России,</w:t>
      </w:r>
      <w:r w:rsidRPr="00AF4DEA">
        <w:rPr>
          <w:rFonts w:ascii="Times New Roman" w:eastAsia="Calibri" w:hAnsi="Times New Roman" w:cs="Times New Roman"/>
          <w:sz w:val="28"/>
          <w:szCs w:val="28"/>
        </w:rPr>
        <w:t xml:space="preserve"> отражение показателей в графах 4,7 Раздела 1 по счету 1 304 02 000 «Расчеты с депонентами» недопустимо.</w:t>
      </w:r>
    </w:p>
    <w:p w:rsidR="000E6224"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Кроме того, в текстовой части раздела 4 «Анализ показателей бухгалтерской отчетности субъекта бюджетной отчетности» Пояснительной записки </w:t>
      </w:r>
      <w:hyperlink r:id="rId16" w:history="1">
        <w:r w:rsidRPr="00AF4DEA">
          <w:rPr>
            <w:rFonts w:ascii="Times New Roman" w:eastAsia="Calibri" w:hAnsi="Times New Roman" w:cs="Times New Roman"/>
            <w:sz w:val="28"/>
            <w:szCs w:val="28"/>
          </w:rPr>
          <w:t>ф. 0503160</w:t>
        </w:r>
      </w:hyperlink>
      <w:r w:rsidRPr="00AF4DEA">
        <w:rPr>
          <w:rFonts w:ascii="Times New Roman" w:eastAsia="Calibri" w:hAnsi="Times New Roman" w:cs="Times New Roman"/>
          <w:sz w:val="28"/>
          <w:szCs w:val="28"/>
        </w:rPr>
        <w:t xml:space="preserve"> раскрываются причины увеличения доли просроченной дебиторской задолженности, просроченной кредиторской задолженности в общем объеме дебиторской и кредиторской задолженности соответственно и причины образования существенных </w:t>
      </w:r>
      <w:r w:rsidR="000F5EC5" w:rsidRPr="000E6224">
        <w:rPr>
          <w:rFonts w:ascii="Times New Roman" w:eastAsia="Calibri" w:hAnsi="Times New Roman" w:cs="Times New Roman"/>
          <w:sz w:val="28"/>
          <w:szCs w:val="28"/>
        </w:rPr>
        <w:t>(более 100 тыс. руб.)</w:t>
      </w:r>
      <w:r w:rsidR="000F5EC5">
        <w:rPr>
          <w:rFonts w:ascii="Times New Roman" w:eastAsia="Calibri" w:hAnsi="Times New Roman" w:cs="Times New Roman"/>
          <w:sz w:val="28"/>
          <w:szCs w:val="28"/>
        </w:rPr>
        <w:t xml:space="preserve"> </w:t>
      </w:r>
      <w:r w:rsidRPr="00AF4DEA">
        <w:rPr>
          <w:rFonts w:ascii="Times New Roman" w:eastAsia="Calibri" w:hAnsi="Times New Roman" w:cs="Times New Roman"/>
          <w:sz w:val="28"/>
          <w:szCs w:val="28"/>
        </w:rPr>
        <w:t xml:space="preserve">дебиторской и кредиторской задолженности, а также указываются меры, принятые (принимаемые) для ее урегулирования. </w:t>
      </w:r>
    </w:p>
    <w:p w:rsidR="00AF4DEA" w:rsidRPr="003F618A" w:rsidRDefault="00AF4DEA" w:rsidP="003F618A">
      <w:pPr>
        <w:pStyle w:val="af7"/>
        <w:widowControl w:val="0"/>
        <w:numPr>
          <w:ilvl w:val="0"/>
          <w:numId w:val="3"/>
        </w:numPr>
        <w:autoSpaceDE w:val="0"/>
        <w:autoSpaceDN w:val="0"/>
        <w:adjustRightInd w:val="0"/>
        <w:spacing w:after="0" w:line="240" w:lineRule="auto"/>
        <w:ind w:left="0" w:firstLine="360"/>
        <w:jc w:val="both"/>
        <w:rPr>
          <w:rFonts w:ascii="Times New Roman" w:eastAsia="Calibri" w:hAnsi="Times New Roman" w:cs="Times New Roman"/>
          <w:sz w:val="28"/>
          <w:szCs w:val="28"/>
        </w:rPr>
      </w:pPr>
      <w:r w:rsidRPr="003F618A">
        <w:rPr>
          <w:rFonts w:ascii="Times New Roman" w:eastAsia="Calibri" w:hAnsi="Times New Roman" w:cs="Times New Roman"/>
          <w:sz w:val="28"/>
          <w:szCs w:val="28"/>
        </w:rPr>
        <w:t>Информация в</w:t>
      </w:r>
      <w:r w:rsidRPr="003F618A">
        <w:rPr>
          <w:rFonts w:ascii="Times New Roman" w:eastAsia="Calibri" w:hAnsi="Times New Roman" w:cs="Times New Roman"/>
          <w:b/>
          <w:sz w:val="28"/>
          <w:szCs w:val="28"/>
        </w:rPr>
        <w:t xml:space="preserve"> </w:t>
      </w:r>
      <w:r w:rsidRPr="003F618A">
        <w:rPr>
          <w:rFonts w:ascii="Times New Roman" w:eastAsia="Calibri" w:hAnsi="Times New Roman" w:cs="Times New Roman"/>
          <w:sz w:val="28"/>
          <w:szCs w:val="28"/>
        </w:rPr>
        <w:t>Сведениях о финансовых вложениях получателя</w:t>
      </w:r>
      <w:r w:rsidR="003F618A" w:rsidRPr="003F618A">
        <w:rPr>
          <w:rFonts w:ascii="Times New Roman" w:eastAsia="Calibri" w:hAnsi="Times New Roman" w:cs="Times New Roman"/>
          <w:sz w:val="28"/>
          <w:szCs w:val="28"/>
        </w:rPr>
        <w:t xml:space="preserve"> </w:t>
      </w:r>
      <w:r w:rsidRPr="003F618A">
        <w:rPr>
          <w:rFonts w:ascii="Times New Roman" w:eastAsia="Calibri" w:hAnsi="Times New Roman" w:cs="Times New Roman"/>
          <w:sz w:val="28"/>
          <w:szCs w:val="28"/>
        </w:rPr>
        <w:t xml:space="preserve">бюджетных средств, администратора источников финансирования дефицита бюджета ф. 0503171 (далее - Сведения ф. 0503171) за 2015 год главными администраторами средств </w:t>
      </w:r>
      <w:r w:rsidR="000F5EC5" w:rsidRPr="003F618A">
        <w:rPr>
          <w:rFonts w:ascii="Times New Roman" w:eastAsia="Calibri" w:hAnsi="Times New Roman" w:cs="Times New Roman"/>
          <w:sz w:val="28"/>
          <w:szCs w:val="28"/>
        </w:rPr>
        <w:t>краевого</w:t>
      </w:r>
      <w:r w:rsidRPr="003F618A">
        <w:rPr>
          <w:rFonts w:ascii="Times New Roman" w:eastAsia="Calibri" w:hAnsi="Times New Roman" w:cs="Times New Roman"/>
          <w:sz w:val="28"/>
          <w:szCs w:val="28"/>
        </w:rPr>
        <w:t xml:space="preserve"> бюджета отражается с учетом следующих особенностей.</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В графе 1 «Номер (код) счета бюджетного учета» Сведений ф. 0503171 указываются номера счетов бюджетного учета, содержащие в соответствующих разрядах код главного администратора источников финансирования дефицита </w:t>
      </w:r>
      <w:r w:rsidR="007B64BC">
        <w:rPr>
          <w:rFonts w:ascii="Times New Roman" w:eastAsia="Calibri" w:hAnsi="Times New Roman" w:cs="Times New Roman"/>
          <w:sz w:val="28"/>
          <w:szCs w:val="28"/>
        </w:rPr>
        <w:t>краевого</w:t>
      </w:r>
      <w:r w:rsidRPr="00AF4DEA">
        <w:rPr>
          <w:rFonts w:ascii="Times New Roman" w:eastAsia="Calibri" w:hAnsi="Times New Roman" w:cs="Times New Roman"/>
          <w:sz w:val="28"/>
          <w:szCs w:val="28"/>
        </w:rPr>
        <w:t xml:space="preserve"> бюджета, код группы, подгруппы, статьи классификации источников финансирования дефицита бюджетов, код главного распорядителя средств </w:t>
      </w:r>
      <w:r w:rsidR="007B64BC">
        <w:rPr>
          <w:rFonts w:ascii="Times New Roman" w:eastAsia="Calibri" w:hAnsi="Times New Roman" w:cs="Times New Roman"/>
          <w:sz w:val="28"/>
          <w:szCs w:val="28"/>
        </w:rPr>
        <w:t>краевого</w:t>
      </w:r>
      <w:r w:rsidRPr="00AF4DEA">
        <w:rPr>
          <w:rFonts w:ascii="Times New Roman" w:eastAsia="Calibri" w:hAnsi="Times New Roman" w:cs="Times New Roman"/>
          <w:sz w:val="28"/>
          <w:szCs w:val="28"/>
        </w:rPr>
        <w:t xml:space="preserve"> бюджета, код раздела, подраздела расходов бюджетной классификации Российской Федерации.</w:t>
      </w:r>
    </w:p>
    <w:p w:rsid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При этом, в первых семнадцати разрядах номеров счетов бюджетного учета 1 204 00 000 отражается значение «XXX 0000 000 00 00 000», где XXX - </w:t>
      </w:r>
      <w:r w:rsidRPr="00AF4DEA">
        <w:rPr>
          <w:rFonts w:ascii="Times New Roman" w:eastAsia="Calibri" w:hAnsi="Times New Roman" w:cs="Times New Roman"/>
          <w:sz w:val="28"/>
          <w:szCs w:val="28"/>
        </w:rPr>
        <w:lastRenderedPageBreak/>
        <w:t xml:space="preserve">код главного администратора средств </w:t>
      </w:r>
      <w:r w:rsidR="007B64BC">
        <w:rPr>
          <w:rFonts w:ascii="Times New Roman" w:eastAsia="Calibri" w:hAnsi="Times New Roman" w:cs="Times New Roman"/>
          <w:sz w:val="28"/>
          <w:szCs w:val="28"/>
        </w:rPr>
        <w:t>краевого</w:t>
      </w:r>
      <w:r w:rsidRPr="00AF4DEA">
        <w:rPr>
          <w:rFonts w:ascii="Times New Roman" w:eastAsia="Calibri" w:hAnsi="Times New Roman" w:cs="Times New Roman"/>
          <w:sz w:val="28"/>
          <w:szCs w:val="28"/>
        </w:rPr>
        <w:t xml:space="preserve"> бюджета, осуществляющего от имени </w:t>
      </w:r>
      <w:r w:rsidR="000E6224">
        <w:rPr>
          <w:rFonts w:ascii="Times New Roman" w:eastAsia="Calibri" w:hAnsi="Times New Roman" w:cs="Times New Roman"/>
          <w:sz w:val="28"/>
          <w:szCs w:val="28"/>
        </w:rPr>
        <w:t xml:space="preserve">Камчатского края </w:t>
      </w:r>
      <w:r w:rsidRPr="00AF4DEA">
        <w:rPr>
          <w:rFonts w:ascii="Times New Roman" w:eastAsia="Calibri" w:hAnsi="Times New Roman" w:cs="Times New Roman"/>
          <w:sz w:val="28"/>
          <w:szCs w:val="28"/>
        </w:rPr>
        <w:t>функции и полномочия учредителя (собственника имущества).</w:t>
      </w:r>
    </w:p>
    <w:p w:rsidR="007B64BC" w:rsidRPr="007B64BC" w:rsidRDefault="007B64BC" w:rsidP="003F618A">
      <w:pPr>
        <w:suppressAutoHyphens/>
        <w:spacing w:after="240" w:line="240" w:lineRule="auto"/>
        <w:ind w:firstLine="709"/>
        <w:contextualSpacing/>
        <w:jc w:val="both"/>
        <w:rPr>
          <w:rFonts w:ascii="Times New Roman" w:eastAsia="Times New Roman" w:hAnsi="Times New Roman" w:cs="Times New Roman"/>
          <w:sz w:val="28"/>
          <w:szCs w:val="28"/>
          <w:lang w:eastAsia="ar-SA"/>
        </w:rPr>
      </w:pPr>
      <w:r w:rsidRPr="000E6224">
        <w:rPr>
          <w:rFonts w:ascii="Times New Roman" w:eastAsia="Times New Roman" w:hAnsi="Times New Roman" w:cs="Times New Roman"/>
          <w:sz w:val="28"/>
          <w:szCs w:val="28"/>
          <w:lang w:eastAsia="ar-SA"/>
        </w:rPr>
        <w:t>В первых семнадцати разрядах номера счетов 1 204 31 000, 1 204 32 000, 1 204 33 000 отражается значение «ххх</w:t>
      </w:r>
      <w:r w:rsidRPr="000E6224">
        <w:rPr>
          <w:rFonts w:ascii="Times New Roman" w:eastAsia="Times New Roman" w:hAnsi="Times New Roman" w:cs="Times New Roman"/>
          <w:sz w:val="28"/>
          <w:szCs w:val="28"/>
          <w:lang w:val="en-US" w:eastAsia="ar-SA"/>
        </w:rPr>
        <w:t>zzzz</w:t>
      </w:r>
      <w:r w:rsidRPr="000E6224">
        <w:rPr>
          <w:rFonts w:ascii="Times New Roman" w:eastAsia="Times New Roman" w:hAnsi="Times New Roman" w:cs="Times New Roman"/>
          <w:sz w:val="28"/>
          <w:szCs w:val="28"/>
          <w:lang w:eastAsia="ar-SA"/>
        </w:rPr>
        <w:t xml:space="preserve">0000000000», где ххх – код органа, осуществляющего функции и полномочия учредителя бюджетного, автономного учреждения (органа, уполномоченного на предоставление учреждению субсидий на выполнение государственного задания), </w:t>
      </w:r>
      <w:r w:rsidRPr="000E6224">
        <w:rPr>
          <w:rFonts w:ascii="Times New Roman" w:eastAsia="Times New Roman" w:hAnsi="Times New Roman" w:cs="Times New Roman"/>
          <w:sz w:val="28"/>
          <w:szCs w:val="28"/>
          <w:lang w:val="en-US" w:eastAsia="ar-SA"/>
        </w:rPr>
        <w:t>zzzz</w:t>
      </w:r>
      <w:r w:rsidRPr="000E6224">
        <w:rPr>
          <w:rFonts w:ascii="Times New Roman" w:eastAsia="Times New Roman" w:hAnsi="Times New Roman" w:cs="Times New Roman"/>
          <w:sz w:val="28"/>
          <w:szCs w:val="28"/>
          <w:lang w:eastAsia="ar-SA"/>
        </w:rPr>
        <w:t xml:space="preserve"> – код раздела, подраздела расходов по бюджетной классификации Российской Федерации, исходя из отраслевой (функциональной) принадлежности учреждения.</w:t>
      </w:r>
    </w:p>
    <w:p w:rsidR="00AF4DEA" w:rsidRPr="00AF4DEA" w:rsidRDefault="00AF4DEA" w:rsidP="000E6224">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Показатели по счету 1 204 32 000 «Участие в уставном фонде государственных (муниципальных) предприятий отражаются по каждому предприятию, показатели по счету 1 204 33 000 «Участие в государственных (муниципальных) учреждениях» отражаются без дет</w:t>
      </w:r>
      <w:r w:rsidR="000E6224">
        <w:rPr>
          <w:rFonts w:ascii="Times New Roman" w:eastAsia="Calibri" w:hAnsi="Times New Roman" w:cs="Times New Roman"/>
          <w:sz w:val="28"/>
          <w:szCs w:val="28"/>
        </w:rPr>
        <w:t>ализации по каждому учреждению.</w:t>
      </w:r>
    </w:p>
    <w:p w:rsidR="007B64BC" w:rsidRPr="00CC7427" w:rsidRDefault="007B64BC" w:rsidP="00CC7427">
      <w:pPr>
        <w:pStyle w:val="af7"/>
        <w:numPr>
          <w:ilvl w:val="0"/>
          <w:numId w:val="3"/>
        </w:numPr>
        <w:suppressAutoHyphens/>
        <w:spacing w:after="0" w:line="240" w:lineRule="auto"/>
        <w:ind w:left="0" w:firstLine="360"/>
        <w:jc w:val="both"/>
        <w:rPr>
          <w:rFonts w:ascii="Times New Roman" w:eastAsia="Times New Roman" w:hAnsi="Times New Roman" w:cs="Times New Roman"/>
          <w:sz w:val="28"/>
          <w:szCs w:val="28"/>
          <w:lang w:eastAsia="ar-SA"/>
        </w:rPr>
      </w:pPr>
      <w:r w:rsidRPr="00CC7427">
        <w:rPr>
          <w:rFonts w:ascii="Times New Roman" w:eastAsia="Times New Roman" w:hAnsi="Times New Roman" w:cs="Times New Roman"/>
          <w:sz w:val="28"/>
          <w:szCs w:val="28"/>
          <w:lang w:eastAsia="ar-SA"/>
        </w:rPr>
        <w:t xml:space="preserve">При формировании Сведений о </w:t>
      </w:r>
      <w:r w:rsidR="00FB259E" w:rsidRPr="00CC7427">
        <w:rPr>
          <w:rFonts w:ascii="Times New Roman" w:eastAsia="Times New Roman" w:hAnsi="Times New Roman" w:cs="Times New Roman"/>
          <w:sz w:val="28"/>
          <w:szCs w:val="28"/>
          <w:lang w:eastAsia="ar-SA"/>
        </w:rPr>
        <w:t>государственном (муниципальном)</w:t>
      </w:r>
      <w:r w:rsidR="00CC7427" w:rsidRPr="00CC7427">
        <w:rPr>
          <w:rFonts w:ascii="Times New Roman" w:eastAsia="Times New Roman" w:hAnsi="Times New Roman" w:cs="Times New Roman"/>
          <w:sz w:val="28"/>
          <w:szCs w:val="28"/>
          <w:lang w:eastAsia="ar-SA"/>
        </w:rPr>
        <w:t xml:space="preserve"> </w:t>
      </w:r>
      <w:r w:rsidRPr="00CC7427">
        <w:rPr>
          <w:rFonts w:ascii="Times New Roman" w:eastAsia="Times New Roman" w:hAnsi="Times New Roman" w:cs="Times New Roman"/>
          <w:sz w:val="28"/>
          <w:szCs w:val="28"/>
          <w:lang w:eastAsia="ar-SA"/>
        </w:rPr>
        <w:t>долге (</w:t>
      </w:r>
      <w:r w:rsidRPr="00CC7427">
        <w:rPr>
          <w:rFonts w:ascii="Times New Roman" w:eastAsia="Times New Roman" w:hAnsi="Times New Roman" w:cs="Times New Roman"/>
          <w:sz w:val="28"/>
          <w:szCs w:val="28"/>
          <w:u w:val="single"/>
          <w:lang w:eastAsia="ar-SA"/>
        </w:rPr>
        <w:t>ф. 0503172</w:t>
      </w:r>
      <w:r w:rsidRPr="00CC7427">
        <w:rPr>
          <w:rFonts w:ascii="Times New Roman" w:eastAsia="Times New Roman" w:hAnsi="Times New Roman" w:cs="Times New Roman"/>
          <w:sz w:val="28"/>
          <w:szCs w:val="28"/>
          <w:lang w:eastAsia="ar-SA"/>
        </w:rPr>
        <w:t xml:space="preserve">) (далее – Сведения ф. 0503172), в графе 1 «Номер (код) счета бюджетного учета» в разделах 1, 2 указываются номера соответствующих счетов аналитического учета счета 0 207 00 000 «Расчеты по кредитам, займам (ссудам)», счета 1 301 00 000 «Расчеты с кредиторами по долговым обязательствам», содержащие в соответствующих разрядах код группы, подгруппы, статьи классификации источников финансирования дефицита бюджетов, код раздела, подраздела классификации расходов бюджетов. </w:t>
      </w:r>
    </w:p>
    <w:p w:rsidR="007B64BC" w:rsidRPr="007B64BC" w:rsidRDefault="007B64BC" w:rsidP="00CC7427">
      <w:pPr>
        <w:suppressAutoHyphens/>
        <w:spacing w:after="0" w:line="240" w:lineRule="auto"/>
        <w:ind w:firstLine="360"/>
        <w:contextualSpacing/>
        <w:jc w:val="both"/>
        <w:rPr>
          <w:rFonts w:ascii="Times New Roman" w:eastAsia="Times New Roman" w:hAnsi="Times New Roman" w:cs="Times New Roman"/>
          <w:b/>
          <w:color w:val="FF0000"/>
          <w:sz w:val="24"/>
          <w:szCs w:val="24"/>
          <w:lang w:eastAsia="ar-SA"/>
        </w:rPr>
      </w:pPr>
      <w:r w:rsidRPr="00FB259E">
        <w:rPr>
          <w:rFonts w:ascii="Times New Roman" w:eastAsia="Times New Roman" w:hAnsi="Times New Roman" w:cs="Times New Roman"/>
          <w:sz w:val="28"/>
          <w:szCs w:val="28"/>
          <w:lang w:eastAsia="ar-SA"/>
        </w:rPr>
        <w:t>Раздел 3 Сведений ф. 0503172 не заполняется.</w:t>
      </w:r>
    </w:p>
    <w:p w:rsidR="00AF4DEA" w:rsidRPr="003F618A" w:rsidRDefault="00AF4DEA" w:rsidP="00CC7427">
      <w:pPr>
        <w:pStyle w:val="af7"/>
        <w:widowControl w:val="0"/>
        <w:numPr>
          <w:ilvl w:val="0"/>
          <w:numId w:val="3"/>
        </w:numPr>
        <w:autoSpaceDE w:val="0"/>
        <w:autoSpaceDN w:val="0"/>
        <w:adjustRightInd w:val="0"/>
        <w:spacing w:after="0" w:line="240" w:lineRule="auto"/>
        <w:ind w:left="0" w:firstLine="360"/>
        <w:jc w:val="both"/>
        <w:rPr>
          <w:rFonts w:ascii="Times New Roman" w:eastAsia="Calibri" w:hAnsi="Times New Roman" w:cs="Times New Roman"/>
          <w:sz w:val="28"/>
          <w:szCs w:val="28"/>
        </w:rPr>
      </w:pPr>
      <w:r w:rsidRPr="003F618A">
        <w:rPr>
          <w:rFonts w:ascii="Times New Roman" w:eastAsia="Calibri" w:hAnsi="Times New Roman" w:cs="Times New Roman"/>
          <w:sz w:val="28"/>
          <w:szCs w:val="28"/>
        </w:rPr>
        <w:t>Информация в</w:t>
      </w:r>
      <w:r w:rsidRPr="003F618A">
        <w:rPr>
          <w:rFonts w:ascii="Times New Roman" w:eastAsia="Calibri" w:hAnsi="Times New Roman" w:cs="Times New Roman"/>
          <w:b/>
          <w:sz w:val="28"/>
          <w:szCs w:val="28"/>
        </w:rPr>
        <w:t xml:space="preserve"> </w:t>
      </w:r>
      <w:r w:rsidRPr="003F618A">
        <w:rPr>
          <w:rFonts w:ascii="Times New Roman" w:eastAsia="Calibri" w:hAnsi="Times New Roman" w:cs="Times New Roman"/>
          <w:sz w:val="28"/>
          <w:szCs w:val="28"/>
        </w:rPr>
        <w:t>Сведениях об из</w:t>
      </w:r>
      <w:r w:rsidR="00FB259E" w:rsidRPr="003F618A">
        <w:rPr>
          <w:rFonts w:ascii="Times New Roman" w:eastAsia="Calibri" w:hAnsi="Times New Roman" w:cs="Times New Roman"/>
          <w:sz w:val="28"/>
          <w:szCs w:val="28"/>
        </w:rPr>
        <w:t>менении остатков валюты баланса</w:t>
      </w:r>
      <w:r w:rsidR="003F618A" w:rsidRPr="003F618A">
        <w:rPr>
          <w:rFonts w:ascii="Times New Roman" w:eastAsia="Calibri" w:hAnsi="Times New Roman" w:cs="Times New Roman"/>
          <w:sz w:val="28"/>
          <w:szCs w:val="28"/>
        </w:rPr>
        <w:t xml:space="preserve"> </w:t>
      </w:r>
      <w:r w:rsidRPr="003F618A">
        <w:rPr>
          <w:rFonts w:ascii="Times New Roman" w:eastAsia="Calibri" w:hAnsi="Times New Roman" w:cs="Times New Roman"/>
          <w:sz w:val="28"/>
          <w:szCs w:val="28"/>
        </w:rPr>
        <w:t xml:space="preserve">(ф.0503173) (далее - Сведения ф. 0503173) за 2015 год главными администраторами средств </w:t>
      </w:r>
      <w:r w:rsidR="007B64BC" w:rsidRPr="003F618A">
        <w:rPr>
          <w:rFonts w:ascii="Times New Roman" w:eastAsia="Calibri" w:hAnsi="Times New Roman" w:cs="Times New Roman"/>
          <w:sz w:val="28"/>
          <w:szCs w:val="28"/>
        </w:rPr>
        <w:t>краевого</w:t>
      </w:r>
      <w:r w:rsidRPr="003F618A">
        <w:rPr>
          <w:rFonts w:ascii="Times New Roman" w:eastAsia="Calibri" w:hAnsi="Times New Roman" w:cs="Times New Roman"/>
          <w:sz w:val="28"/>
          <w:szCs w:val="28"/>
        </w:rPr>
        <w:t xml:space="preserve"> бюджета отражается с учетом следующих особенностей.</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Формирование показателей графы 3 раздела 1 Сведений ф. 0503173 осуществляется на </w:t>
      </w:r>
      <w:r w:rsidRPr="00FB259E">
        <w:rPr>
          <w:rFonts w:ascii="Times New Roman" w:eastAsia="Calibri" w:hAnsi="Times New Roman" w:cs="Times New Roman"/>
          <w:sz w:val="28"/>
          <w:szCs w:val="28"/>
        </w:rPr>
        <w:t>основании показателей Главной книги (ф. 0504072) за 2015 год по соответствующим счетам бюджетного учета</w:t>
      </w:r>
      <w:r w:rsidRPr="00AF4DEA">
        <w:rPr>
          <w:rFonts w:ascii="Times New Roman" w:eastAsia="Calibri" w:hAnsi="Times New Roman" w:cs="Times New Roman"/>
          <w:sz w:val="28"/>
          <w:szCs w:val="28"/>
        </w:rPr>
        <w:t>.</w:t>
      </w:r>
    </w:p>
    <w:p w:rsidR="00AF4DEA" w:rsidRPr="00FB259E"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FB259E">
        <w:rPr>
          <w:rFonts w:ascii="Times New Roman" w:eastAsia="Calibri" w:hAnsi="Times New Roman" w:cs="Times New Roman"/>
          <w:sz w:val="28"/>
          <w:szCs w:val="28"/>
        </w:rPr>
        <w:t>Формирование показателей графы 4 раздела 1 Сведений ф. 0503173 осуществляется на основании показателей идентичных строк графы 3 (4) Баланса ф. 0503130 на 01.01.2016.</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При этом</w:t>
      </w:r>
      <w:proofErr w:type="gramStart"/>
      <w:r w:rsidRPr="00AF4DEA">
        <w:rPr>
          <w:rFonts w:ascii="Times New Roman" w:eastAsia="Calibri" w:hAnsi="Times New Roman" w:cs="Times New Roman"/>
          <w:sz w:val="28"/>
          <w:szCs w:val="28"/>
        </w:rPr>
        <w:t>,</w:t>
      </w:r>
      <w:proofErr w:type="gramEnd"/>
      <w:r w:rsidRPr="00AF4DEA">
        <w:rPr>
          <w:rFonts w:ascii="Times New Roman" w:eastAsia="Calibri" w:hAnsi="Times New Roman" w:cs="Times New Roman"/>
          <w:sz w:val="28"/>
          <w:szCs w:val="28"/>
        </w:rPr>
        <w:t xml:space="preserve"> в графах 3,4 раздела 2 Сведений ф. 0503173, в части корректировки показателя счета 1 204 33 000, связанного с изменением типа государственного (муниципального) учреждения,</w:t>
      </w:r>
      <w:r w:rsidRPr="00AF4DEA">
        <w:rPr>
          <w:rFonts w:ascii="Calibri" w:eastAsia="Calibri" w:hAnsi="Calibri" w:cs="Times New Roman"/>
        </w:rPr>
        <w:t xml:space="preserve"> </w:t>
      </w:r>
      <w:r w:rsidRPr="00AF4DEA">
        <w:rPr>
          <w:rFonts w:ascii="Times New Roman" w:eastAsia="Calibri" w:hAnsi="Times New Roman" w:cs="Times New Roman"/>
          <w:sz w:val="28"/>
          <w:szCs w:val="28"/>
        </w:rPr>
        <w:t>а также счетов 1 215 33 000, 1 206 41 000, 1 302 41 000 в части прекращения расчетов между учредителем и бюджетным учреждением при его преобразовании в казенное учреждение на начало года, соответственно, указываются  значения «000», «00000000».</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Обращаем внимание, что сумма изменений валюты баланса, возникших в связи с передачей функций и полномочий (учреждений) между главными администраторами средств </w:t>
      </w:r>
      <w:r w:rsidR="007B64BC">
        <w:rPr>
          <w:rFonts w:ascii="Times New Roman" w:eastAsia="Calibri" w:hAnsi="Times New Roman" w:cs="Times New Roman"/>
          <w:sz w:val="28"/>
          <w:szCs w:val="28"/>
        </w:rPr>
        <w:t>краевого</w:t>
      </w:r>
      <w:r w:rsidRPr="00AF4DEA">
        <w:rPr>
          <w:rFonts w:ascii="Times New Roman" w:eastAsia="Calibri" w:hAnsi="Times New Roman" w:cs="Times New Roman"/>
          <w:sz w:val="28"/>
          <w:szCs w:val="28"/>
        </w:rPr>
        <w:t xml:space="preserve"> бюджета в </w:t>
      </w:r>
      <w:proofErr w:type="spellStart"/>
      <w:r w:rsidRPr="00AF4DEA">
        <w:rPr>
          <w:rFonts w:ascii="Times New Roman" w:eastAsia="Calibri" w:hAnsi="Times New Roman" w:cs="Times New Roman"/>
          <w:sz w:val="28"/>
          <w:szCs w:val="28"/>
        </w:rPr>
        <w:t>межотчетный</w:t>
      </w:r>
      <w:proofErr w:type="spellEnd"/>
      <w:r w:rsidRPr="00AF4DEA">
        <w:rPr>
          <w:rFonts w:ascii="Times New Roman" w:eastAsia="Calibri" w:hAnsi="Times New Roman" w:cs="Times New Roman"/>
          <w:sz w:val="28"/>
          <w:szCs w:val="28"/>
        </w:rPr>
        <w:t xml:space="preserve"> период, отраженных в Сведениях ф. 0503173, должна быть выверена с показателями Сведений ф. 0503173 соответствующего главного администратора средств </w:t>
      </w:r>
      <w:r w:rsidR="007B64BC">
        <w:rPr>
          <w:rFonts w:ascii="Times New Roman" w:eastAsia="Calibri" w:hAnsi="Times New Roman" w:cs="Times New Roman"/>
          <w:sz w:val="28"/>
          <w:szCs w:val="28"/>
        </w:rPr>
        <w:lastRenderedPageBreak/>
        <w:t>краевого</w:t>
      </w:r>
      <w:r w:rsidRPr="00AF4DEA">
        <w:rPr>
          <w:rFonts w:ascii="Times New Roman" w:eastAsia="Calibri" w:hAnsi="Times New Roman" w:cs="Times New Roman"/>
          <w:sz w:val="28"/>
          <w:szCs w:val="28"/>
        </w:rPr>
        <w:t xml:space="preserve"> бюджета.</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FB259E">
        <w:rPr>
          <w:rFonts w:ascii="Times New Roman" w:eastAsia="Calibri" w:hAnsi="Times New Roman" w:cs="Times New Roman"/>
          <w:sz w:val="28"/>
          <w:szCs w:val="28"/>
        </w:rPr>
        <w:t xml:space="preserve">Сумма изменений валюты баланса, возникших в связи с передачей государственных (муниципальных) учреждений в </w:t>
      </w:r>
      <w:proofErr w:type="spellStart"/>
      <w:r w:rsidRPr="00FB259E">
        <w:rPr>
          <w:rFonts w:ascii="Times New Roman" w:eastAsia="Calibri" w:hAnsi="Times New Roman" w:cs="Times New Roman"/>
          <w:sz w:val="28"/>
          <w:szCs w:val="28"/>
        </w:rPr>
        <w:t>межотчетный</w:t>
      </w:r>
      <w:proofErr w:type="spellEnd"/>
      <w:r w:rsidRPr="00FB259E">
        <w:rPr>
          <w:rFonts w:ascii="Times New Roman" w:eastAsia="Calibri" w:hAnsi="Times New Roman" w:cs="Times New Roman"/>
          <w:sz w:val="28"/>
          <w:szCs w:val="28"/>
        </w:rPr>
        <w:t xml:space="preserve"> период между бюджетами бюджетной системы Российской Федерации, отраженная в Сведениях ф. 0503173, должна быть выверена с показателями, отраженными в Сведениях ф. 0503</w:t>
      </w:r>
      <w:r w:rsidR="00F60530">
        <w:rPr>
          <w:rFonts w:ascii="Times New Roman" w:eastAsia="Calibri" w:hAnsi="Times New Roman" w:cs="Times New Roman"/>
          <w:sz w:val="28"/>
          <w:szCs w:val="28"/>
        </w:rPr>
        <w:t>3</w:t>
      </w:r>
      <w:r w:rsidRPr="00FB259E">
        <w:rPr>
          <w:rFonts w:ascii="Times New Roman" w:eastAsia="Calibri" w:hAnsi="Times New Roman" w:cs="Times New Roman"/>
          <w:sz w:val="28"/>
          <w:szCs w:val="28"/>
        </w:rPr>
        <w:t>73  соответствующего бюджета.</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Сумма изменений валюты баланса, возникших в связи с изменением типа подведомственного учреждения в </w:t>
      </w:r>
      <w:proofErr w:type="spellStart"/>
      <w:r w:rsidRPr="00AF4DEA">
        <w:rPr>
          <w:rFonts w:ascii="Times New Roman" w:eastAsia="Calibri" w:hAnsi="Times New Roman" w:cs="Times New Roman"/>
          <w:sz w:val="28"/>
          <w:szCs w:val="28"/>
        </w:rPr>
        <w:t>межотчетный</w:t>
      </w:r>
      <w:proofErr w:type="spellEnd"/>
      <w:r w:rsidRPr="00AF4DEA">
        <w:rPr>
          <w:rFonts w:ascii="Times New Roman" w:eastAsia="Calibri" w:hAnsi="Times New Roman" w:cs="Times New Roman"/>
          <w:sz w:val="28"/>
          <w:szCs w:val="28"/>
        </w:rPr>
        <w:t xml:space="preserve"> период, должна соответствовать сумме соответствующих показателей, отраженных в Сведениях ф. 0503773.</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Осуществление указанных выверок обеспечивается до представления сводной отчетности бюджетных (автономных) учреждений в </w:t>
      </w:r>
      <w:r w:rsidR="007B64BC">
        <w:rPr>
          <w:rFonts w:ascii="Times New Roman" w:eastAsia="Calibri" w:hAnsi="Times New Roman" w:cs="Times New Roman"/>
          <w:sz w:val="28"/>
          <w:szCs w:val="28"/>
        </w:rPr>
        <w:t>Министерство финансов Камчатского края.</w:t>
      </w:r>
    </w:p>
    <w:p w:rsidR="00AF4DEA" w:rsidRPr="00AF4DEA" w:rsidRDefault="00AF4DEA" w:rsidP="00FB259E">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В случае отсутствия показателей в разделе 1 в графе 5 Сведений ф.0503173 указанная </w:t>
      </w:r>
      <w:r w:rsidRPr="00FB259E">
        <w:rPr>
          <w:rFonts w:ascii="Times New Roman" w:eastAsia="Calibri" w:hAnsi="Times New Roman" w:cs="Times New Roman"/>
          <w:sz w:val="28"/>
          <w:szCs w:val="28"/>
        </w:rPr>
        <w:t xml:space="preserve">форма </w:t>
      </w:r>
      <w:r w:rsidR="007B64BC" w:rsidRPr="00FB259E">
        <w:rPr>
          <w:rFonts w:ascii="Times New Roman" w:eastAsia="Calibri" w:hAnsi="Times New Roman" w:cs="Times New Roman"/>
          <w:sz w:val="28"/>
          <w:szCs w:val="28"/>
        </w:rPr>
        <w:t xml:space="preserve">составляется с нулевыми показателями в этой графе </w:t>
      </w:r>
      <w:r w:rsidRPr="00FB259E">
        <w:rPr>
          <w:rFonts w:ascii="Times New Roman" w:eastAsia="Calibri" w:hAnsi="Times New Roman" w:cs="Times New Roman"/>
          <w:sz w:val="28"/>
          <w:szCs w:val="28"/>
        </w:rPr>
        <w:t>и представляется</w:t>
      </w:r>
      <w:r w:rsidR="007B64BC" w:rsidRPr="00FB259E">
        <w:rPr>
          <w:rFonts w:ascii="Times New Roman" w:eastAsia="Calibri" w:hAnsi="Times New Roman" w:cs="Times New Roman"/>
          <w:sz w:val="28"/>
          <w:szCs w:val="28"/>
        </w:rPr>
        <w:t xml:space="preserve"> в Министерство финансов Камчатского края</w:t>
      </w:r>
      <w:r w:rsidR="007B64BC" w:rsidRPr="007B64BC">
        <w:rPr>
          <w:rFonts w:ascii="Times New Roman" w:eastAsia="Calibri" w:hAnsi="Times New Roman" w:cs="Times New Roman"/>
          <w:sz w:val="28"/>
          <w:szCs w:val="28"/>
        </w:rPr>
        <w:t xml:space="preserve"> </w:t>
      </w:r>
      <w:r w:rsidR="007B64BC" w:rsidRPr="00AF4DEA">
        <w:rPr>
          <w:rFonts w:ascii="Times New Roman" w:eastAsia="Calibri" w:hAnsi="Times New Roman" w:cs="Times New Roman"/>
          <w:sz w:val="28"/>
          <w:szCs w:val="28"/>
        </w:rPr>
        <w:t>в составе отчетности за 2015 год</w:t>
      </w:r>
      <w:r w:rsidR="007B64BC">
        <w:rPr>
          <w:rFonts w:ascii="Times New Roman" w:eastAsia="Calibri" w:hAnsi="Times New Roman" w:cs="Times New Roman"/>
          <w:sz w:val="28"/>
          <w:szCs w:val="28"/>
        </w:rPr>
        <w:t>.</w:t>
      </w:r>
    </w:p>
    <w:p w:rsidR="00AF4DEA" w:rsidRPr="003F618A" w:rsidRDefault="00AF4DEA" w:rsidP="003F618A">
      <w:pPr>
        <w:pStyle w:val="af7"/>
        <w:widowControl w:val="0"/>
        <w:numPr>
          <w:ilvl w:val="0"/>
          <w:numId w:val="3"/>
        </w:numPr>
        <w:autoSpaceDE w:val="0"/>
        <w:autoSpaceDN w:val="0"/>
        <w:adjustRightInd w:val="0"/>
        <w:spacing w:after="0" w:line="240" w:lineRule="auto"/>
        <w:ind w:left="0" w:firstLine="360"/>
        <w:jc w:val="both"/>
        <w:rPr>
          <w:rFonts w:ascii="Times New Roman" w:eastAsia="Calibri" w:hAnsi="Times New Roman" w:cs="Times New Roman"/>
          <w:sz w:val="28"/>
          <w:szCs w:val="28"/>
        </w:rPr>
      </w:pPr>
      <w:r w:rsidRPr="003F618A">
        <w:rPr>
          <w:rFonts w:ascii="Times New Roman" w:eastAsia="Calibri" w:hAnsi="Times New Roman" w:cs="Times New Roman"/>
          <w:sz w:val="28"/>
          <w:szCs w:val="28"/>
        </w:rPr>
        <w:t>Сведения о доходах бюджет</w:t>
      </w:r>
      <w:r w:rsidR="00FB259E" w:rsidRPr="003F618A">
        <w:rPr>
          <w:rFonts w:ascii="Times New Roman" w:eastAsia="Calibri" w:hAnsi="Times New Roman" w:cs="Times New Roman"/>
          <w:sz w:val="28"/>
          <w:szCs w:val="28"/>
        </w:rPr>
        <w:t>а от перечисления части прибыли</w:t>
      </w:r>
      <w:r w:rsidR="003F618A" w:rsidRPr="003F618A">
        <w:rPr>
          <w:rFonts w:ascii="Times New Roman" w:eastAsia="Calibri" w:hAnsi="Times New Roman" w:cs="Times New Roman"/>
          <w:sz w:val="28"/>
          <w:szCs w:val="28"/>
        </w:rPr>
        <w:t xml:space="preserve"> </w:t>
      </w:r>
      <w:r w:rsidRPr="003F618A">
        <w:rPr>
          <w:rFonts w:ascii="Times New Roman" w:eastAsia="Calibri" w:hAnsi="Times New Roman" w:cs="Times New Roman"/>
          <w:sz w:val="28"/>
          <w:szCs w:val="28"/>
        </w:rPr>
        <w:t>(дивидендов) государственных (муниципальных) унитарных предприятий, иных организаций с государственным участием в капитале (далее - Сведения ф. 0503174) формируются по форме, в соответствии с Инструкцией № 191н с обеспечением соответствия показателей идентичным показателям Отчет</w:t>
      </w:r>
      <w:r w:rsidR="00037F7A">
        <w:rPr>
          <w:rFonts w:ascii="Times New Roman" w:eastAsia="Calibri" w:hAnsi="Times New Roman" w:cs="Times New Roman"/>
          <w:sz w:val="28"/>
          <w:szCs w:val="28"/>
        </w:rPr>
        <w:t>а</w:t>
      </w:r>
      <w:r w:rsidRPr="003F618A">
        <w:rPr>
          <w:rFonts w:ascii="Times New Roman" w:eastAsia="Calibri" w:hAnsi="Times New Roman" w:cs="Times New Roman"/>
          <w:sz w:val="28"/>
          <w:szCs w:val="28"/>
        </w:rPr>
        <w:t xml:space="preserve"> ф.0503127, Справк</w:t>
      </w:r>
      <w:r w:rsidR="00037F7A">
        <w:rPr>
          <w:rFonts w:ascii="Times New Roman" w:eastAsia="Calibri" w:hAnsi="Times New Roman" w:cs="Times New Roman"/>
          <w:sz w:val="28"/>
          <w:szCs w:val="28"/>
        </w:rPr>
        <w:t>и</w:t>
      </w:r>
      <w:r w:rsidRPr="003F618A">
        <w:rPr>
          <w:rFonts w:ascii="Times New Roman" w:eastAsia="Calibri" w:hAnsi="Times New Roman" w:cs="Times New Roman"/>
          <w:sz w:val="28"/>
          <w:szCs w:val="28"/>
        </w:rPr>
        <w:t xml:space="preserve"> ф. 0503110, Сведений ф. 0503169.</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Отмечаем, что в графе 6 также отражается информация о списании ранее начисленной к перечислению в доход бюджета сумме части прибыли при наличии такого решения.</w:t>
      </w:r>
    </w:p>
    <w:p w:rsidR="00AF4DEA" w:rsidRPr="00AF4DEA" w:rsidRDefault="00AF4DEA" w:rsidP="00FB259E">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Сведения ф. 0503174 формируются с учетом существенности фактов хозяйственной жизни, которые оказали или могут оказать влияние на финансовое состояние, движение денежных средств или результаты деятельности учреждения и имели место в период между отчетной датой и датой подписания бухгалтерской (финансов</w:t>
      </w:r>
      <w:r w:rsidR="00FB259E">
        <w:rPr>
          <w:rFonts w:ascii="Times New Roman" w:eastAsia="Calibri" w:hAnsi="Times New Roman" w:cs="Times New Roman"/>
          <w:sz w:val="28"/>
          <w:szCs w:val="28"/>
        </w:rPr>
        <w:t>ой) отчетности за отчетный год.</w:t>
      </w:r>
    </w:p>
    <w:p w:rsidR="00AF4DEA" w:rsidRPr="003F618A" w:rsidRDefault="00AF4DEA" w:rsidP="003F618A">
      <w:pPr>
        <w:pStyle w:val="af7"/>
        <w:widowControl w:val="0"/>
        <w:numPr>
          <w:ilvl w:val="0"/>
          <w:numId w:val="3"/>
        </w:numPr>
        <w:autoSpaceDE w:val="0"/>
        <w:autoSpaceDN w:val="0"/>
        <w:adjustRightInd w:val="0"/>
        <w:spacing w:after="0" w:line="240" w:lineRule="auto"/>
        <w:ind w:left="0" w:firstLine="360"/>
        <w:jc w:val="both"/>
        <w:rPr>
          <w:rFonts w:ascii="Times New Roman" w:eastAsia="Calibri" w:hAnsi="Times New Roman" w:cs="Times New Roman"/>
          <w:sz w:val="28"/>
          <w:szCs w:val="28"/>
          <w:lang w:eastAsia="ru-RU"/>
        </w:rPr>
      </w:pPr>
      <w:r w:rsidRPr="003F618A">
        <w:rPr>
          <w:rFonts w:ascii="Times New Roman" w:eastAsia="Times New Roman" w:hAnsi="Times New Roman" w:cs="Calibri"/>
          <w:sz w:val="28"/>
          <w:szCs w:val="28"/>
          <w:lang w:eastAsia="ru-RU"/>
        </w:rPr>
        <w:t xml:space="preserve">Формирование показателей раздела 1, 2 </w:t>
      </w:r>
      <w:r w:rsidR="00FB259E" w:rsidRPr="003F618A">
        <w:rPr>
          <w:rFonts w:ascii="Times New Roman" w:eastAsia="Times New Roman" w:hAnsi="Times New Roman" w:cs="Calibri"/>
          <w:sz w:val="28"/>
          <w:szCs w:val="28"/>
          <w:lang w:eastAsia="ru-RU"/>
        </w:rPr>
        <w:t>Сведений о принятых и</w:t>
      </w:r>
      <w:r w:rsidR="003F618A" w:rsidRPr="003F618A">
        <w:rPr>
          <w:rFonts w:ascii="Times New Roman" w:eastAsia="Times New Roman" w:hAnsi="Times New Roman" w:cs="Calibri"/>
          <w:sz w:val="28"/>
          <w:szCs w:val="28"/>
          <w:lang w:eastAsia="ru-RU"/>
        </w:rPr>
        <w:t xml:space="preserve"> </w:t>
      </w:r>
      <w:r w:rsidRPr="003F618A">
        <w:rPr>
          <w:rFonts w:ascii="Times New Roman" w:eastAsia="Times New Roman" w:hAnsi="Times New Roman" w:cs="Calibri"/>
          <w:sz w:val="28"/>
          <w:szCs w:val="28"/>
          <w:lang w:eastAsia="ru-RU"/>
        </w:rPr>
        <w:t>неисполненных обязательствах получателя бюджетных средств (далее - Сведения ф. 0503175) осуществляется в части показателей граф 11, 12 раздела 1 «</w:t>
      </w:r>
      <w:r w:rsidRPr="003F618A">
        <w:rPr>
          <w:rFonts w:ascii="Times New Roman" w:eastAsia="Calibri" w:hAnsi="Times New Roman" w:cs="Times New Roman"/>
          <w:sz w:val="28"/>
          <w:szCs w:val="28"/>
          <w:lang w:eastAsia="ru-RU"/>
        </w:rPr>
        <w:t>Бюджетные обязательства текущего (отчетного) финансового года по расходам</w:t>
      </w:r>
      <w:r w:rsidRPr="003F618A">
        <w:rPr>
          <w:rFonts w:ascii="Times New Roman" w:eastAsia="Times New Roman" w:hAnsi="Times New Roman" w:cs="Calibri"/>
          <w:sz w:val="28"/>
          <w:szCs w:val="28"/>
          <w:lang w:eastAsia="ru-RU"/>
        </w:rPr>
        <w:t xml:space="preserve">» Отчета ф. 0503128  по обязательствам (денежным обязательствам), сумма </w:t>
      </w:r>
      <w:r w:rsidR="003E71B9" w:rsidRPr="003F618A">
        <w:rPr>
          <w:rFonts w:ascii="Times New Roman" w:eastAsia="Times New Roman" w:hAnsi="Times New Roman" w:cs="Calibri"/>
          <w:sz w:val="28"/>
          <w:szCs w:val="28"/>
          <w:lang w:eastAsia="ru-RU"/>
        </w:rPr>
        <w:t>неисполнения которых превышает 500 тыс</w:t>
      </w:r>
      <w:r w:rsidRPr="003F618A">
        <w:rPr>
          <w:rFonts w:ascii="Times New Roman" w:eastAsia="Times New Roman" w:hAnsi="Times New Roman" w:cs="Calibri"/>
          <w:sz w:val="28"/>
          <w:szCs w:val="28"/>
          <w:lang w:eastAsia="ru-RU"/>
        </w:rPr>
        <w:t>. руб. Обязательства (денежные обязательства), сумма неи</w:t>
      </w:r>
      <w:r w:rsidR="003E71B9" w:rsidRPr="003F618A">
        <w:rPr>
          <w:rFonts w:ascii="Times New Roman" w:eastAsia="Times New Roman" w:hAnsi="Times New Roman" w:cs="Calibri"/>
          <w:sz w:val="28"/>
          <w:szCs w:val="28"/>
          <w:lang w:eastAsia="ru-RU"/>
        </w:rPr>
        <w:t>сполнения которых не превышает 500</w:t>
      </w:r>
      <w:r w:rsidRPr="003F618A">
        <w:rPr>
          <w:rFonts w:ascii="Times New Roman" w:eastAsia="Times New Roman" w:hAnsi="Times New Roman" w:cs="Calibri"/>
          <w:sz w:val="28"/>
          <w:szCs w:val="28"/>
          <w:lang w:eastAsia="ru-RU"/>
        </w:rPr>
        <w:t xml:space="preserve"> </w:t>
      </w:r>
      <w:r w:rsidR="003E71B9" w:rsidRPr="003F618A">
        <w:rPr>
          <w:rFonts w:ascii="Times New Roman" w:eastAsia="Times New Roman" w:hAnsi="Times New Roman" w:cs="Calibri"/>
          <w:sz w:val="28"/>
          <w:szCs w:val="28"/>
          <w:lang w:eastAsia="ru-RU"/>
        </w:rPr>
        <w:t>тыс</w:t>
      </w:r>
      <w:r w:rsidRPr="003F618A">
        <w:rPr>
          <w:rFonts w:ascii="Times New Roman" w:eastAsia="Times New Roman" w:hAnsi="Times New Roman" w:cs="Calibri"/>
          <w:sz w:val="28"/>
          <w:szCs w:val="28"/>
          <w:lang w:eastAsia="ru-RU"/>
        </w:rPr>
        <w:t>. руб.</w:t>
      </w:r>
      <w:r w:rsidR="00037F7A">
        <w:rPr>
          <w:rFonts w:ascii="Times New Roman" w:eastAsia="Times New Roman" w:hAnsi="Times New Roman" w:cs="Calibri"/>
          <w:sz w:val="28"/>
          <w:szCs w:val="28"/>
          <w:lang w:eastAsia="ru-RU"/>
        </w:rPr>
        <w:t>,</w:t>
      </w:r>
      <w:r w:rsidRPr="003F618A">
        <w:rPr>
          <w:rFonts w:ascii="Times New Roman" w:eastAsia="Times New Roman" w:hAnsi="Times New Roman" w:cs="Calibri"/>
          <w:sz w:val="28"/>
          <w:szCs w:val="28"/>
          <w:lang w:eastAsia="ru-RU"/>
        </w:rPr>
        <w:t xml:space="preserve"> отражаются в общей сумме по соответствующим номерам счетов бюджетного учета без детализации по дате (месяц, год) обязательств, контрагентам и причинам неисполнения (графы 3 – 8 не заполняются).</w:t>
      </w:r>
    </w:p>
    <w:p w:rsidR="00AF4DEA" w:rsidRPr="00AF4DEA" w:rsidRDefault="003E71B9" w:rsidP="00481A76">
      <w:pPr>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П</w:t>
      </w:r>
      <w:r w:rsidR="00AF4DEA" w:rsidRPr="00AF4DEA">
        <w:rPr>
          <w:rFonts w:ascii="Times New Roman" w:eastAsia="Calibri" w:hAnsi="Times New Roman" w:cs="Times New Roman"/>
          <w:sz w:val="28"/>
          <w:szCs w:val="28"/>
        </w:rPr>
        <w:t>ричины</w:t>
      </w:r>
      <w:r>
        <w:rPr>
          <w:rFonts w:ascii="Times New Roman" w:eastAsia="Calibri" w:hAnsi="Times New Roman" w:cs="Times New Roman"/>
          <w:sz w:val="28"/>
          <w:szCs w:val="28"/>
        </w:rPr>
        <w:t xml:space="preserve"> неисполненных обязательств </w:t>
      </w:r>
      <w:r w:rsidR="00AF4DEA" w:rsidRPr="00AF4DEA">
        <w:rPr>
          <w:rFonts w:ascii="Times New Roman" w:eastAsia="Calibri" w:hAnsi="Times New Roman" w:cs="Times New Roman"/>
          <w:sz w:val="28"/>
          <w:szCs w:val="28"/>
        </w:rPr>
        <w:t>подробно раскрываются в текстовой части Пояснительной записки ф. 0503160</w:t>
      </w:r>
      <w:r>
        <w:rPr>
          <w:rFonts w:ascii="Times New Roman" w:eastAsia="Calibri" w:hAnsi="Times New Roman" w:cs="Times New Roman"/>
          <w:sz w:val="28"/>
          <w:szCs w:val="28"/>
        </w:rPr>
        <w:t>.</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Формирование показателей раздела 3 Сведений ф. 0503175 осуществляется по всем фактам превышения принятых обязательств над суммой утвержденных бюджетных назначений.  </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lastRenderedPageBreak/>
        <w:t>Показатели граф 7,8 раздела 3 сводных Сведений ф. 0503175 не заполняются.</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lang w:eastAsia="ru-RU"/>
        </w:rPr>
      </w:pPr>
      <w:r w:rsidRPr="00AF4DEA">
        <w:rPr>
          <w:rFonts w:ascii="Times New Roman" w:eastAsia="Calibri" w:hAnsi="Times New Roman" w:cs="Times New Roman"/>
          <w:sz w:val="28"/>
          <w:szCs w:val="28"/>
        </w:rPr>
        <w:t xml:space="preserve">Показатели </w:t>
      </w:r>
      <w:r w:rsidRPr="00AF4DEA">
        <w:rPr>
          <w:rFonts w:ascii="Times New Roman" w:eastAsia="Calibri" w:hAnsi="Times New Roman" w:cs="Times New Roman"/>
          <w:sz w:val="28"/>
          <w:szCs w:val="28"/>
          <w:lang w:eastAsia="ru-RU"/>
        </w:rPr>
        <w:t>Сведений ф. 0503175 подлежат выверке с соответствующими показателями Отчета о бюджетных обязательствах (ф. 0503128).</w:t>
      </w:r>
    </w:p>
    <w:p w:rsidR="00136DDB" w:rsidRPr="003F618A" w:rsidRDefault="00136DDB" w:rsidP="003F618A">
      <w:pPr>
        <w:pStyle w:val="af7"/>
        <w:widowControl w:val="0"/>
        <w:numPr>
          <w:ilvl w:val="0"/>
          <w:numId w:val="3"/>
        </w:numPr>
        <w:autoSpaceDE w:val="0"/>
        <w:autoSpaceDN w:val="0"/>
        <w:adjustRightInd w:val="0"/>
        <w:spacing w:after="0" w:line="240" w:lineRule="auto"/>
        <w:ind w:left="0" w:firstLine="284"/>
        <w:jc w:val="both"/>
        <w:rPr>
          <w:rFonts w:ascii="Times New Roman" w:eastAsia="Calibri" w:hAnsi="Times New Roman" w:cs="Times New Roman"/>
          <w:sz w:val="28"/>
          <w:szCs w:val="28"/>
        </w:rPr>
      </w:pPr>
      <w:r w:rsidRPr="003F618A">
        <w:rPr>
          <w:rFonts w:ascii="Times New Roman" w:eastAsia="Calibri" w:hAnsi="Times New Roman" w:cs="Times New Roman"/>
          <w:sz w:val="28"/>
          <w:szCs w:val="28"/>
        </w:rPr>
        <w:t xml:space="preserve">Показатели о суммах ущерба и хищений, отраженные в </w:t>
      </w:r>
      <w:r w:rsidR="003E71B9" w:rsidRPr="003F618A">
        <w:rPr>
          <w:rFonts w:ascii="Times New Roman" w:eastAsia="Calibri" w:hAnsi="Times New Roman" w:cs="Times New Roman"/>
          <w:sz w:val="28"/>
          <w:szCs w:val="28"/>
        </w:rPr>
        <w:t>Сведениях по</w:t>
      </w:r>
      <w:r w:rsidR="003F618A" w:rsidRPr="003F618A">
        <w:rPr>
          <w:rFonts w:ascii="Times New Roman" w:eastAsia="Calibri" w:hAnsi="Times New Roman" w:cs="Times New Roman"/>
          <w:sz w:val="28"/>
          <w:szCs w:val="28"/>
        </w:rPr>
        <w:t xml:space="preserve"> </w:t>
      </w:r>
      <w:r w:rsidRPr="003F618A">
        <w:rPr>
          <w:rFonts w:ascii="Times New Roman" w:eastAsia="Calibri" w:hAnsi="Times New Roman" w:cs="Times New Roman"/>
          <w:sz w:val="28"/>
          <w:szCs w:val="28"/>
        </w:rPr>
        <w:t>ущербу имуществу, хищениях денежных средств и материальных ценностей (ф. 0503176), подлежат раскрытию в разделе 4 «Анализ показателей финансовой отчетности субъекта бюджетной отчетности» текстовой части Пояснительной записки ф.0503160 (причины возникновения задолженности, меры, принятые по установлению виновных лиц, уменьшению (возмещению</w:t>
      </w:r>
      <w:r w:rsidR="003E71B9" w:rsidRPr="003F618A">
        <w:rPr>
          <w:rFonts w:ascii="Times New Roman" w:eastAsia="Calibri" w:hAnsi="Times New Roman" w:cs="Times New Roman"/>
          <w:sz w:val="28"/>
          <w:szCs w:val="28"/>
        </w:rPr>
        <w:t>) возникших недостач и хищений)</w:t>
      </w:r>
    </w:p>
    <w:p w:rsidR="00136DDB" w:rsidRPr="00AF4DEA" w:rsidRDefault="00AF4DEA" w:rsidP="003E71B9">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При формировании Сведений о недостачах и хищениях денежных средств и материальных ценностей (ф. </w:t>
      </w:r>
      <w:hyperlink r:id="rId17" w:history="1">
        <w:r w:rsidRPr="00AF4DEA">
          <w:rPr>
            <w:rFonts w:ascii="Times New Roman" w:eastAsia="Calibri" w:hAnsi="Times New Roman" w:cs="Times New Roman"/>
            <w:sz w:val="28"/>
            <w:szCs w:val="28"/>
          </w:rPr>
          <w:t>0503176</w:t>
        </w:r>
      </w:hyperlink>
      <w:r w:rsidRPr="00AF4DEA">
        <w:rPr>
          <w:rFonts w:ascii="Times New Roman" w:eastAsia="Calibri" w:hAnsi="Times New Roman" w:cs="Times New Roman"/>
          <w:sz w:val="28"/>
          <w:szCs w:val="28"/>
        </w:rPr>
        <w:t xml:space="preserve">) следует отражать информацию по ущербу, недостачам и хищениям, отраженным на соответствующих аналитических счетах </w:t>
      </w:r>
      <w:hyperlink r:id="rId18" w:history="1">
        <w:r w:rsidRPr="00AF4DEA">
          <w:rPr>
            <w:rFonts w:ascii="Times New Roman" w:eastAsia="Calibri" w:hAnsi="Times New Roman" w:cs="Times New Roman"/>
            <w:sz w:val="28"/>
            <w:szCs w:val="28"/>
          </w:rPr>
          <w:t>0</w:t>
        </w:r>
        <w:r w:rsidR="00037F7A">
          <w:rPr>
            <w:rFonts w:ascii="Times New Roman" w:eastAsia="Calibri" w:hAnsi="Times New Roman" w:cs="Times New Roman"/>
            <w:sz w:val="28"/>
            <w:szCs w:val="28"/>
          </w:rPr>
          <w:t> </w:t>
        </w:r>
        <w:r w:rsidRPr="00AF4DEA">
          <w:rPr>
            <w:rFonts w:ascii="Times New Roman" w:eastAsia="Calibri" w:hAnsi="Times New Roman" w:cs="Times New Roman"/>
            <w:sz w:val="28"/>
            <w:szCs w:val="28"/>
          </w:rPr>
          <w:t>209</w:t>
        </w:r>
        <w:r w:rsidR="00037F7A">
          <w:rPr>
            <w:rFonts w:ascii="Times New Roman" w:eastAsia="Calibri" w:hAnsi="Times New Roman" w:cs="Times New Roman"/>
            <w:sz w:val="28"/>
            <w:szCs w:val="28"/>
          </w:rPr>
          <w:t xml:space="preserve"> </w:t>
        </w:r>
        <w:r w:rsidRPr="00AF4DEA">
          <w:rPr>
            <w:rFonts w:ascii="Times New Roman" w:eastAsia="Calibri" w:hAnsi="Times New Roman" w:cs="Times New Roman"/>
            <w:sz w:val="28"/>
            <w:szCs w:val="28"/>
          </w:rPr>
          <w:t>00</w:t>
        </w:r>
        <w:r w:rsidR="00037F7A">
          <w:rPr>
            <w:rFonts w:ascii="Times New Roman" w:eastAsia="Calibri" w:hAnsi="Times New Roman" w:cs="Times New Roman"/>
            <w:sz w:val="28"/>
            <w:szCs w:val="28"/>
          </w:rPr>
          <w:t xml:space="preserve"> </w:t>
        </w:r>
        <w:r w:rsidRPr="00AF4DEA">
          <w:rPr>
            <w:rFonts w:ascii="Times New Roman" w:eastAsia="Calibri" w:hAnsi="Times New Roman" w:cs="Times New Roman"/>
            <w:sz w:val="28"/>
            <w:szCs w:val="28"/>
          </w:rPr>
          <w:t>000</w:t>
        </w:r>
      </w:hyperlink>
      <w:r w:rsidRPr="00AF4DEA">
        <w:rPr>
          <w:rFonts w:ascii="Times New Roman" w:eastAsia="Calibri" w:hAnsi="Times New Roman" w:cs="Times New Roman"/>
          <w:sz w:val="28"/>
          <w:szCs w:val="28"/>
        </w:rPr>
        <w:t xml:space="preserve">  «Расчеты по ущербу и иным доходам» в части недостач, хищений (в том числе денежных средств в кассе </w:t>
      </w:r>
      <w:r w:rsidR="00037F7A">
        <w:rPr>
          <w:rFonts w:ascii="Times New Roman" w:eastAsia="Calibri" w:hAnsi="Times New Roman" w:cs="Times New Roman"/>
          <w:sz w:val="28"/>
          <w:szCs w:val="28"/>
        </w:rPr>
        <w:t xml:space="preserve">  </w:t>
      </w:r>
      <w:r w:rsidRPr="00AF4DEA">
        <w:rPr>
          <w:rFonts w:ascii="Times New Roman" w:eastAsia="Calibri" w:hAnsi="Times New Roman" w:cs="Times New Roman"/>
          <w:sz w:val="28"/>
          <w:szCs w:val="28"/>
        </w:rPr>
        <w:t xml:space="preserve">учреждения), </w:t>
      </w:r>
      <w:r w:rsidR="00037F7A">
        <w:rPr>
          <w:rFonts w:ascii="Times New Roman" w:eastAsia="Calibri" w:hAnsi="Times New Roman" w:cs="Times New Roman"/>
          <w:sz w:val="28"/>
          <w:szCs w:val="28"/>
        </w:rPr>
        <w:t xml:space="preserve"> </w:t>
      </w:r>
      <w:r w:rsidRPr="00AF4DEA">
        <w:rPr>
          <w:rFonts w:ascii="Times New Roman" w:eastAsia="Calibri" w:hAnsi="Times New Roman" w:cs="Times New Roman"/>
          <w:sz w:val="28"/>
          <w:szCs w:val="28"/>
        </w:rPr>
        <w:t xml:space="preserve">ущерба </w:t>
      </w:r>
      <w:r w:rsidR="00037F7A">
        <w:rPr>
          <w:rFonts w:ascii="Times New Roman" w:eastAsia="Calibri" w:hAnsi="Times New Roman" w:cs="Times New Roman"/>
          <w:sz w:val="28"/>
          <w:szCs w:val="28"/>
        </w:rPr>
        <w:t xml:space="preserve">  </w:t>
      </w:r>
      <w:r w:rsidRPr="00AF4DEA">
        <w:rPr>
          <w:rFonts w:ascii="Times New Roman" w:eastAsia="Calibri" w:hAnsi="Times New Roman" w:cs="Times New Roman"/>
          <w:sz w:val="28"/>
          <w:szCs w:val="28"/>
        </w:rPr>
        <w:t xml:space="preserve">имуществу </w:t>
      </w:r>
      <w:r w:rsidR="00037F7A">
        <w:rPr>
          <w:rFonts w:ascii="Times New Roman" w:eastAsia="Calibri" w:hAnsi="Times New Roman" w:cs="Times New Roman"/>
          <w:sz w:val="28"/>
          <w:szCs w:val="28"/>
        </w:rPr>
        <w:t xml:space="preserve">  </w:t>
      </w:r>
      <w:r w:rsidRPr="00AF4DEA">
        <w:rPr>
          <w:rFonts w:ascii="Times New Roman" w:eastAsia="Calibri" w:hAnsi="Times New Roman" w:cs="Times New Roman"/>
          <w:sz w:val="28"/>
          <w:szCs w:val="28"/>
        </w:rPr>
        <w:t>(0</w:t>
      </w:r>
      <w:r w:rsidR="00037F7A">
        <w:rPr>
          <w:rFonts w:ascii="Times New Roman" w:eastAsia="Calibri" w:hAnsi="Times New Roman" w:cs="Times New Roman"/>
          <w:sz w:val="28"/>
          <w:szCs w:val="28"/>
        </w:rPr>
        <w:t> </w:t>
      </w:r>
      <w:r w:rsidRPr="00AF4DEA">
        <w:rPr>
          <w:rFonts w:ascii="Times New Roman" w:eastAsia="Calibri" w:hAnsi="Times New Roman" w:cs="Times New Roman"/>
          <w:sz w:val="28"/>
          <w:szCs w:val="28"/>
        </w:rPr>
        <w:t>209</w:t>
      </w:r>
      <w:r w:rsidR="00037F7A">
        <w:rPr>
          <w:rFonts w:ascii="Times New Roman" w:eastAsia="Calibri" w:hAnsi="Times New Roman" w:cs="Times New Roman"/>
          <w:sz w:val="28"/>
          <w:szCs w:val="28"/>
        </w:rPr>
        <w:t xml:space="preserve"> </w:t>
      </w:r>
      <w:r w:rsidRPr="00AF4DEA">
        <w:rPr>
          <w:rFonts w:ascii="Times New Roman" w:eastAsia="Calibri" w:hAnsi="Times New Roman" w:cs="Times New Roman"/>
          <w:sz w:val="28"/>
          <w:szCs w:val="28"/>
        </w:rPr>
        <w:t>70</w:t>
      </w:r>
      <w:r w:rsidR="00037F7A">
        <w:rPr>
          <w:rFonts w:ascii="Times New Roman" w:eastAsia="Calibri" w:hAnsi="Times New Roman" w:cs="Times New Roman"/>
          <w:sz w:val="28"/>
          <w:szCs w:val="28"/>
        </w:rPr>
        <w:t xml:space="preserve"> </w:t>
      </w:r>
      <w:r w:rsidRPr="00AF4DEA">
        <w:rPr>
          <w:rFonts w:ascii="Times New Roman" w:eastAsia="Calibri" w:hAnsi="Times New Roman" w:cs="Times New Roman"/>
          <w:sz w:val="28"/>
          <w:szCs w:val="28"/>
        </w:rPr>
        <w:t>000,</w:t>
      </w:r>
      <w:r w:rsidR="00037F7A">
        <w:rPr>
          <w:rFonts w:ascii="Times New Roman" w:eastAsia="Calibri" w:hAnsi="Times New Roman" w:cs="Times New Roman"/>
          <w:sz w:val="28"/>
          <w:szCs w:val="28"/>
        </w:rPr>
        <w:t xml:space="preserve"> </w:t>
      </w:r>
      <w:r w:rsidRPr="00AF4DEA">
        <w:rPr>
          <w:rFonts w:ascii="Times New Roman" w:eastAsia="Calibri" w:hAnsi="Times New Roman" w:cs="Times New Roman"/>
          <w:sz w:val="28"/>
          <w:szCs w:val="28"/>
        </w:rPr>
        <w:t xml:space="preserve"> 0</w:t>
      </w:r>
      <w:r w:rsidR="00037F7A">
        <w:rPr>
          <w:rFonts w:ascii="Times New Roman" w:eastAsia="Calibri" w:hAnsi="Times New Roman" w:cs="Times New Roman"/>
          <w:sz w:val="28"/>
          <w:szCs w:val="28"/>
        </w:rPr>
        <w:t> </w:t>
      </w:r>
      <w:r w:rsidRPr="00AF4DEA">
        <w:rPr>
          <w:rFonts w:ascii="Times New Roman" w:eastAsia="Calibri" w:hAnsi="Times New Roman" w:cs="Times New Roman"/>
          <w:sz w:val="28"/>
          <w:szCs w:val="28"/>
        </w:rPr>
        <w:t>209</w:t>
      </w:r>
      <w:r w:rsidR="00037F7A">
        <w:rPr>
          <w:rFonts w:ascii="Times New Roman" w:eastAsia="Calibri" w:hAnsi="Times New Roman" w:cs="Times New Roman"/>
          <w:sz w:val="28"/>
          <w:szCs w:val="28"/>
        </w:rPr>
        <w:t xml:space="preserve"> </w:t>
      </w:r>
      <w:r w:rsidRPr="00AF4DEA">
        <w:rPr>
          <w:rFonts w:ascii="Times New Roman" w:eastAsia="Calibri" w:hAnsi="Times New Roman" w:cs="Times New Roman"/>
          <w:sz w:val="28"/>
          <w:szCs w:val="28"/>
        </w:rPr>
        <w:t>81</w:t>
      </w:r>
      <w:r w:rsidR="00037F7A">
        <w:rPr>
          <w:rFonts w:ascii="Times New Roman" w:eastAsia="Calibri" w:hAnsi="Times New Roman" w:cs="Times New Roman"/>
          <w:sz w:val="28"/>
          <w:szCs w:val="28"/>
        </w:rPr>
        <w:t xml:space="preserve"> </w:t>
      </w:r>
      <w:r w:rsidRPr="00AF4DEA">
        <w:rPr>
          <w:rFonts w:ascii="Times New Roman" w:eastAsia="Calibri" w:hAnsi="Times New Roman" w:cs="Times New Roman"/>
          <w:sz w:val="28"/>
          <w:szCs w:val="28"/>
        </w:rPr>
        <w:t>000,</w:t>
      </w:r>
      <w:r w:rsidR="00037F7A">
        <w:rPr>
          <w:rFonts w:ascii="Times New Roman" w:eastAsia="Calibri" w:hAnsi="Times New Roman" w:cs="Times New Roman"/>
          <w:sz w:val="28"/>
          <w:szCs w:val="28"/>
        </w:rPr>
        <w:t xml:space="preserve">  </w:t>
      </w:r>
      <w:r w:rsidRPr="00AF4DEA">
        <w:rPr>
          <w:rFonts w:ascii="Times New Roman" w:eastAsia="Calibri" w:hAnsi="Times New Roman" w:cs="Times New Roman"/>
          <w:sz w:val="28"/>
          <w:szCs w:val="28"/>
        </w:rPr>
        <w:t xml:space="preserve"> 0</w:t>
      </w:r>
      <w:r w:rsidR="00037F7A">
        <w:rPr>
          <w:rFonts w:ascii="Times New Roman" w:eastAsia="Calibri" w:hAnsi="Times New Roman" w:cs="Times New Roman"/>
          <w:sz w:val="28"/>
          <w:szCs w:val="28"/>
        </w:rPr>
        <w:t> </w:t>
      </w:r>
      <w:r w:rsidRPr="00AF4DEA">
        <w:rPr>
          <w:rFonts w:ascii="Times New Roman" w:eastAsia="Calibri" w:hAnsi="Times New Roman" w:cs="Times New Roman"/>
          <w:sz w:val="28"/>
          <w:szCs w:val="28"/>
        </w:rPr>
        <w:t>209</w:t>
      </w:r>
      <w:r w:rsidR="00037F7A">
        <w:rPr>
          <w:rFonts w:ascii="Times New Roman" w:eastAsia="Calibri" w:hAnsi="Times New Roman" w:cs="Times New Roman"/>
          <w:sz w:val="28"/>
          <w:szCs w:val="28"/>
        </w:rPr>
        <w:t xml:space="preserve"> </w:t>
      </w:r>
      <w:r w:rsidRPr="00AF4DEA">
        <w:rPr>
          <w:rFonts w:ascii="Times New Roman" w:eastAsia="Calibri" w:hAnsi="Times New Roman" w:cs="Times New Roman"/>
          <w:sz w:val="28"/>
          <w:szCs w:val="28"/>
        </w:rPr>
        <w:t>82</w:t>
      </w:r>
      <w:r w:rsidR="00037F7A">
        <w:rPr>
          <w:rFonts w:ascii="Times New Roman" w:eastAsia="Calibri" w:hAnsi="Times New Roman" w:cs="Times New Roman"/>
          <w:sz w:val="28"/>
          <w:szCs w:val="28"/>
        </w:rPr>
        <w:t xml:space="preserve"> </w:t>
      </w:r>
      <w:r w:rsidRPr="00AF4DEA">
        <w:rPr>
          <w:rFonts w:ascii="Times New Roman" w:eastAsia="Calibri" w:hAnsi="Times New Roman" w:cs="Times New Roman"/>
          <w:sz w:val="28"/>
          <w:szCs w:val="28"/>
        </w:rPr>
        <w:t>000), без включения показателей по иным доходам (0</w:t>
      </w:r>
      <w:r w:rsidR="00037F7A">
        <w:rPr>
          <w:rFonts w:ascii="Times New Roman" w:eastAsia="Calibri" w:hAnsi="Times New Roman" w:cs="Times New Roman"/>
          <w:sz w:val="28"/>
          <w:szCs w:val="28"/>
        </w:rPr>
        <w:t> </w:t>
      </w:r>
      <w:r w:rsidRPr="00AF4DEA">
        <w:rPr>
          <w:rFonts w:ascii="Times New Roman" w:eastAsia="Calibri" w:hAnsi="Times New Roman" w:cs="Times New Roman"/>
          <w:sz w:val="28"/>
          <w:szCs w:val="28"/>
        </w:rPr>
        <w:t>209</w:t>
      </w:r>
      <w:r w:rsidR="00037F7A">
        <w:rPr>
          <w:rFonts w:ascii="Times New Roman" w:eastAsia="Calibri" w:hAnsi="Times New Roman" w:cs="Times New Roman"/>
          <w:sz w:val="28"/>
          <w:szCs w:val="28"/>
        </w:rPr>
        <w:t xml:space="preserve"> </w:t>
      </w:r>
      <w:r w:rsidRPr="00AF4DEA">
        <w:rPr>
          <w:rFonts w:ascii="Times New Roman" w:eastAsia="Calibri" w:hAnsi="Times New Roman" w:cs="Times New Roman"/>
          <w:sz w:val="28"/>
          <w:szCs w:val="28"/>
        </w:rPr>
        <w:t>30</w:t>
      </w:r>
      <w:r w:rsidR="00037F7A">
        <w:rPr>
          <w:rFonts w:ascii="Times New Roman" w:eastAsia="Calibri" w:hAnsi="Times New Roman" w:cs="Times New Roman"/>
          <w:sz w:val="28"/>
          <w:szCs w:val="28"/>
        </w:rPr>
        <w:t xml:space="preserve"> </w:t>
      </w:r>
      <w:r w:rsidRPr="00AF4DEA">
        <w:rPr>
          <w:rFonts w:ascii="Times New Roman" w:eastAsia="Calibri" w:hAnsi="Times New Roman" w:cs="Times New Roman"/>
          <w:sz w:val="28"/>
          <w:szCs w:val="28"/>
        </w:rPr>
        <w:t>000, 0</w:t>
      </w:r>
      <w:r w:rsidR="00037F7A">
        <w:rPr>
          <w:rFonts w:ascii="Times New Roman" w:eastAsia="Calibri" w:hAnsi="Times New Roman" w:cs="Times New Roman"/>
          <w:sz w:val="28"/>
          <w:szCs w:val="28"/>
        </w:rPr>
        <w:t> </w:t>
      </w:r>
      <w:r w:rsidRPr="00AF4DEA">
        <w:rPr>
          <w:rFonts w:ascii="Times New Roman" w:eastAsia="Calibri" w:hAnsi="Times New Roman" w:cs="Times New Roman"/>
          <w:sz w:val="28"/>
          <w:szCs w:val="28"/>
        </w:rPr>
        <w:t>209</w:t>
      </w:r>
      <w:r w:rsidR="00037F7A">
        <w:rPr>
          <w:rFonts w:ascii="Times New Roman" w:eastAsia="Calibri" w:hAnsi="Times New Roman" w:cs="Times New Roman"/>
          <w:sz w:val="28"/>
          <w:szCs w:val="28"/>
        </w:rPr>
        <w:t xml:space="preserve"> </w:t>
      </w:r>
      <w:r w:rsidRPr="00AF4DEA">
        <w:rPr>
          <w:rFonts w:ascii="Times New Roman" w:eastAsia="Calibri" w:hAnsi="Times New Roman" w:cs="Times New Roman"/>
          <w:sz w:val="28"/>
          <w:szCs w:val="28"/>
        </w:rPr>
        <w:t>40</w:t>
      </w:r>
      <w:r w:rsidR="00037F7A">
        <w:rPr>
          <w:rFonts w:ascii="Times New Roman" w:eastAsia="Calibri" w:hAnsi="Times New Roman" w:cs="Times New Roman"/>
          <w:sz w:val="28"/>
          <w:szCs w:val="28"/>
        </w:rPr>
        <w:t xml:space="preserve"> </w:t>
      </w:r>
      <w:r w:rsidRPr="00AF4DEA">
        <w:rPr>
          <w:rFonts w:ascii="Times New Roman" w:eastAsia="Calibri" w:hAnsi="Times New Roman" w:cs="Times New Roman"/>
          <w:sz w:val="28"/>
          <w:szCs w:val="28"/>
        </w:rPr>
        <w:t>000,  0</w:t>
      </w:r>
      <w:r w:rsidR="00037F7A">
        <w:rPr>
          <w:rFonts w:ascii="Times New Roman" w:eastAsia="Calibri" w:hAnsi="Times New Roman" w:cs="Times New Roman"/>
          <w:sz w:val="28"/>
          <w:szCs w:val="28"/>
        </w:rPr>
        <w:t> </w:t>
      </w:r>
      <w:r w:rsidRPr="00AF4DEA">
        <w:rPr>
          <w:rFonts w:ascii="Times New Roman" w:eastAsia="Calibri" w:hAnsi="Times New Roman" w:cs="Times New Roman"/>
          <w:sz w:val="28"/>
          <w:szCs w:val="28"/>
        </w:rPr>
        <w:t>209</w:t>
      </w:r>
      <w:r w:rsidR="00037F7A">
        <w:rPr>
          <w:rFonts w:ascii="Times New Roman" w:eastAsia="Calibri" w:hAnsi="Times New Roman" w:cs="Times New Roman"/>
          <w:sz w:val="28"/>
          <w:szCs w:val="28"/>
        </w:rPr>
        <w:t xml:space="preserve"> </w:t>
      </w:r>
      <w:r w:rsidRPr="00AF4DEA">
        <w:rPr>
          <w:rFonts w:ascii="Times New Roman" w:eastAsia="Calibri" w:hAnsi="Times New Roman" w:cs="Times New Roman"/>
          <w:sz w:val="28"/>
          <w:szCs w:val="28"/>
        </w:rPr>
        <w:t>83</w:t>
      </w:r>
      <w:r w:rsidR="00037F7A">
        <w:rPr>
          <w:rFonts w:ascii="Times New Roman" w:eastAsia="Calibri" w:hAnsi="Times New Roman" w:cs="Times New Roman"/>
          <w:sz w:val="28"/>
          <w:szCs w:val="28"/>
        </w:rPr>
        <w:t xml:space="preserve"> </w:t>
      </w:r>
      <w:r w:rsidRPr="00AF4DEA">
        <w:rPr>
          <w:rFonts w:ascii="Times New Roman" w:eastAsia="Calibri" w:hAnsi="Times New Roman" w:cs="Times New Roman"/>
          <w:sz w:val="28"/>
          <w:szCs w:val="28"/>
        </w:rPr>
        <w:t>000).</w:t>
      </w:r>
    </w:p>
    <w:p w:rsidR="00AF4DEA" w:rsidRPr="003F618A" w:rsidRDefault="00AF4DEA" w:rsidP="003F618A">
      <w:pPr>
        <w:pStyle w:val="af7"/>
        <w:numPr>
          <w:ilvl w:val="0"/>
          <w:numId w:val="3"/>
        </w:numPr>
        <w:autoSpaceDE w:val="0"/>
        <w:autoSpaceDN w:val="0"/>
        <w:adjustRightInd w:val="0"/>
        <w:spacing w:after="0" w:line="240" w:lineRule="auto"/>
        <w:ind w:left="0" w:firstLine="360"/>
        <w:jc w:val="both"/>
        <w:rPr>
          <w:rFonts w:ascii="Times New Roman" w:eastAsia="Calibri" w:hAnsi="Times New Roman" w:cs="Times New Roman"/>
          <w:sz w:val="28"/>
          <w:szCs w:val="28"/>
        </w:rPr>
      </w:pPr>
      <w:r w:rsidRPr="003F618A">
        <w:rPr>
          <w:rFonts w:ascii="Times New Roman" w:eastAsia="Calibri" w:hAnsi="Times New Roman" w:cs="Times New Roman"/>
          <w:sz w:val="28"/>
          <w:szCs w:val="28"/>
          <w:lang w:eastAsia="ru-RU"/>
        </w:rPr>
        <w:t>Информация в Сведениях об</w:t>
      </w:r>
      <w:r w:rsidR="003E71B9" w:rsidRPr="003F618A">
        <w:rPr>
          <w:rFonts w:ascii="Times New Roman" w:eastAsia="Calibri" w:hAnsi="Times New Roman" w:cs="Times New Roman"/>
          <w:sz w:val="28"/>
          <w:szCs w:val="28"/>
        </w:rPr>
        <w:t xml:space="preserve"> использовании информационно</w:t>
      </w:r>
      <w:r w:rsidR="003F618A">
        <w:rPr>
          <w:rFonts w:ascii="Times New Roman" w:eastAsia="Calibri" w:hAnsi="Times New Roman" w:cs="Times New Roman"/>
          <w:sz w:val="28"/>
          <w:szCs w:val="28"/>
        </w:rPr>
        <w:t>-</w:t>
      </w:r>
      <w:r w:rsidR="003F618A" w:rsidRPr="003F618A">
        <w:rPr>
          <w:rFonts w:ascii="Times New Roman" w:eastAsia="Calibri" w:hAnsi="Times New Roman" w:cs="Times New Roman"/>
          <w:sz w:val="28"/>
          <w:szCs w:val="28"/>
        </w:rPr>
        <w:t xml:space="preserve"> </w:t>
      </w:r>
      <w:r w:rsidRPr="003F618A">
        <w:rPr>
          <w:rFonts w:ascii="Times New Roman" w:eastAsia="Calibri" w:hAnsi="Times New Roman" w:cs="Times New Roman"/>
          <w:sz w:val="28"/>
          <w:szCs w:val="28"/>
        </w:rPr>
        <w:t>коммуникационных технологий (ф. 0503177</w:t>
      </w:r>
      <w:r w:rsidRPr="003F618A">
        <w:rPr>
          <w:rFonts w:ascii="Times New Roman" w:eastAsia="Calibri" w:hAnsi="Times New Roman" w:cs="Times New Roman"/>
          <w:b/>
          <w:sz w:val="28"/>
          <w:szCs w:val="28"/>
        </w:rPr>
        <w:t xml:space="preserve">) </w:t>
      </w:r>
      <w:r w:rsidRPr="003F618A">
        <w:rPr>
          <w:rFonts w:ascii="Times New Roman" w:eastAsia="Calibri" w:hAnsi="Times New Roman" w:cs="Times New Roman"/>
          <w:sz w:val="28"/>
          <w:szCs w:val="28"/>
        </w:rPr>
        <w:t xml:space="preserve">(далее - Сведения ф. 0503177) за 2015 год главными администраторами средств </w:t>
      </w:r>
      <w:r w:rsidR="00136DDB" w:rsidRPr="003F618A">
        <w:rPr>
          <w:rFonts w:ascii="Times New Roman" w:eastAsia="Calibri" w:hAnsi="Times New Roman" w:cs="Times New Roman"/>
          <w:sz w:val="28"/>
          <w:szCs w:val="28"/>
        </w:rPr>
        <w:t>краевого</w:t>
      </w:r>
      <w:r w:rsidRPr="003F618A">
        <w:rPr>
          <w:rFonts w:ascii="Times New Roman" w:eastAsia="Calibri" w:hAnsi="Times New Roman" w:cs="Times New Roman"/>
          <w:sz w:val="28"/>
          <w:szCs w:val="28"/>
        </w:rPr>
        <w:t xml:space="preserve"> бюджета отражается с учетом следующих особенностей.</w:t>
      </w:r>
    </w:p>
    <w:p w:rsidR="00136DDB" w:rsidRPr="00AF4DEA" w:rsidRDefault="00AF4DEA" w:rsidP="003E71B9">
      <w:pPr>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Приложение формируется в части показателей исполнения бюджета по виду расходов 242 «Закупка товаров, работ, услуг в сфере информационн</w:t>
      </w:r>
      <w:r w:rsidR="003E71B9">
        <w:rPr>
          <w:rFonts w:ascii="Times New Roman" w:eastAsia="Calibri" w:hAnsi="Times New Roman" w:cs="Times New Roman"/>
          <w:sz w:val="28"/>
          <w:szCs w:val="28"/>
        </w:rPr>
        <w:t>о-коммуникационных технологий».</w:t>
      </w:r>
    </w:p>
    <w:p w:rsidR="00AF4DEA" w:rsidRPr="00AF4DEA" w:rsidRDefault="00136DDB" w:rsidP="003E71B9">
      <w:pPr>
        <w:autoSpaceDE w:val="0"/>
        <w:autoSpaceDN w:val="0"/>
        <w:adjustRightInd w:val="0"/>
        <w:spacing w:after="0" w:line="240" w:lineRule="auto"/>
        <w:ind w:firstLine="540"/>
        <w:contextualSpacing/>
        <w:jc w:val="both"/>
        <w:rPr>
          <w:rFonts w:ascii="Times New Roman" w:eastAsia="Calibri" w:hAnsi="Times New Roman" w:cs="Times New Roman"/>
          <w:sz w:val="28"/>
          <w:szCs w:val="28"/>
        </w:rPr>
      </w:pPr>
      <w:r w:rsidRPr="003E71B9">
        <w:rPr>
          <w:rFonts w:ascii="Times New Roman" w:eastAsia="Calibri" w:hAnsi="Times New Roman" w:cs="Times New Roman"/>
          <w:sz w:val="28"/>
          <w:szCs w:val="28"/>
        </w:rPr>
        <w:t xml:space="preserve">Сведения об использовании информационно-коммуникационных технологий (ф. 0503177) представляются без детализации показателей по кодам классификации расходов бюджетов Российской Федерации, т.е. графа 3 ф.0503177 не заполняется. При внесении показателей в АИС «Скиф-БП», необходимо указывать вид бюджета («ВБ») и код главы по БК («Адм»). </w:t>
      </w:r>
    </w:p>
    <w:p w:rsidR="00AF4DEA" w:rsidRPr="003F618A" w:rsidRDefault="00AF4DEA" w:rsidP="003F618A">
      <w:pPr>
        <w:pStyle w:val="af7"/>
        <w:widowControl w:val="0"/>
        <w:numPr>
          <w:ilvl w:val="0"/>
          <w:numId w:val="3"/>
        </w:numPr>
        <w:autoSpaceDE w:val="0"/>
        <w:autoSpaceDN w:val="0"/>
        <w:adjustRightInd w:val="0"/>
        <w:spacing w:after="0" w:line="240" w:lineRule="auto"/>
        <w:ind w:left="0" w:firstLine="284"/>
        <w:jc w:val="both"/>
        <w:rPr>
          <w:rFonts w:ascii="Times New Roman" w:eastAsia="Calibri" w:hAnsi="Times New Roman" w:cs="Times New Roman"/>
          <w:sz w:val="28"/>
          <w:szCs w:val="28"/>
        </w:rPr>
      </w:pPr>
      <w:r w:rsidRPr="003F618A">
        <w:rPr>
          <w:rFonts w:ascii="Times New Roman" w:eastAsia="Calibri" w:hAnsi="Times New Roman" w:cs="Times New Roman"/>
          <w:sz w:val="28"/>
          <w:szCs w:val="28"/>
        </w:rPr>
        <w:t>В Сведениях о резу</w:t>
      </w:r>
      <w:r w:rsidR="003E71B9" w:rsidRPr="003F618A">
        <w:rPr>
          <w:rFonts w:ascii="Times New Roman" w:eastAsia="Calibri" w:hAnsi="Times New Roman" w:cs="Times New Roman"/>
          <w:sz w:val="28"/>
          <w:szCs w:val="28"/>
        </w:rPr>
        <w:t>льтатах мероприятий внутреннего</w:t>
      </w:r>
      <w:r w:rsidR="003F618A" w:rsidRPr="003F618A">
        <w:rPr>
          <w:rFonts w:ascii="Times New Roman" w:eastAsia="Calibri" w:hAnsi="Times New Roman" w:cs="Times New Roman"/>
          <w:sz w:val="28"/>
          <w:szCs w:val="28"/>
        </w:rPr>
        <w:t xml:space="preserve"> </w:t>
      </w:r>
      <w:r w:rsidRPr="003F618A">
        <w:rPr>
          <w:rFonts w:ascii="Times New Roman" w:eastAsia="Calibri" w:hAnsi="Times New Roman" w:cs="Times New Roman"/>
          <w:sz w:val="28"/>
          <w:szCs w:val="28"/>
        </w:rPr>
        <w:t xml:space="preserve">государственного (муниципального) финансового контроля (Таблица № 5) Пояснительной записки (ф. 0503160) (далее - Таблица № 5) за 2015 год главными администраторами средств </w:t>
      </w:r>
      <w:r w:rsidR="00136DDB" w:rsidRPr="003F618A">
        <w:rPr>
          <w:rFonts w:ascii="Times New Roman" w:eastAsia="Calibri" w:hAnsi="Times New Roman" w:cs="Times New Roman"/>
          <w:sz w:val="28"/>
          <w:szCs w:val="28"/>
        </w:rPr>
        <w:t>краевого</w:t>
      </w:r>
      <w:r w:rsidRPr="003F618A">
        <w:rPr>
          <w:rFonts w:ascii="Times New Roman" w:eastAsia="Calibri" w:hAnsi="Times New Roman" w:cs="Times New Roman"/>
          <w:sz w:val="28"/>
          <w:szCs w:val="28"/>
        </w:rPr>
        <w:t xml:space="preserve"> бюджета отражается сводная информация, сформированная по результатам контрольных мероприятий, проведенных Федеральной службой финансово-бюджетного надзора, в том числе по сети подведомственных учреждений.</w:t>
      </w:r>
    </w:p>
    <w:p w:rsidR="00AF4DEA" w:rsidRPr="003E71B9"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3E71B9">
        <w:rPr>
          <w:rFonts w:ascii="Times New Roman" w:eastAsia="Calibri" w:hAnsi="Times New Roman" w:cs="Times New Roman"/>
          <w:sz w:val="28"/>
          <w:szCs w:val="28"/>
        </w:rPr>
        <w:t>В графе 1 указываются наименования контрольных мероприятий (например: проверка, ревизия, обследование и т.п.) с указанием года их завершения.</w:t>
      </w:r>
    </w:p>
    <w:p w:rsidR="00AF4DEA" w:rsidRPr="003E71B9"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3E71B9">
        <w:rPr>
          <w:rFonts w:ascii="Times New Roman" w:eastAsia="Calibri" w:hAnsi="Times New Roman" w:cs="Times New Roman"/>
          <w:sz w:val="28"/>
          <w:szCs w:val="28"/>
        </w:rPr>
        <w:t>В графе 2 отражается наименование контрольного мероприятия с указанием периода, за который проводилось контрольное мероприятие в формате «</w:t>
      </w:r>
      <w:proofErr w:type="spellStart"/>
      <w:r w:rsidRPr="003E71B9">
        <w:rPr>
          <w:rFonts w:ascii="Times New Roman" w:eastAsia="Calibri" w:hAnsi="Times New Roman" w:cs="Times New Roman"/>
          <w:sz w:val="28"/>
          <w:szCs w:val="28"/>
        </w:rPr>
        <w:t>месяц.год</w:t>
      </w:r>
      <w:proofErr w:type="spellEnd"/>
      <w:r w:rsidRPr="003E71B9">
        <w:rPr>
          <w:rFonts w:ascii="Times New Roman" w:eastAsia="Calibri" w:hAnsi="Times New Roman" w:cs="Times New Roman"/>
          <w:sz w:val="28"/>
          <w:szCs w:val="28"/>
        </w:rPr>
        <w:t xml:space="preserve"> - </w:t>
      </w:r>
      <w:proofErr w:type="spellStart"/>
      <w:r w:rsidRPr="003E71B9">
        <w:rPr>
          <w:rFonts w:ascii="Times New Roman" w:eastAsia="Calibri" w:hAnsi="Times New Roman" w:cs="Times New Roman"/>
          <w:sz w:val="28"/>
          <w:szCs w:val="28"/>
        </w:rPr>
        <w:t>месяц.год</w:t>
      </w:r>
      <w:proofErr w:type="spellEnd"/>
      <w:r w:rsidRPr="003E71B9">
        <w:rPr>
          <w:rFonts w:ascii="Times New Roman" w:eastAsia="Calibri" w:hAnsi="Times New Roman" w:cs="Times New Roman"/>
          <w:sz w:val="28"/>
          <w:szCs w:val="28"/>
        </w:rPr>
        <w:t>».</w:t>
      </w:r>
    </w:p>
    <w:p w:rsidR="00AF4DEA" w:rsidRPr="003E71B9"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3E71B9">
        <w:rPr>
          <w:rFonts w:ascii="Times New Roman" w:eastAsia="Calibri" w:hAnsi="Times New Roman" w:cs="Times New Roman"/>
          <w:sz w:val="28"/>
          <w:szCs w:val="28"/>
        </w:rPr>
        <w:t>В графе 4 указывается информация об исполнении представлений и предписаний, а также информация об их отмене и изменении на основании решений, принятых судебными органами.</w:t>
      </w:r>
    </w:p>
    <w:p w:rsidR="00AF4DEA" w:rsidRPr="00AF4DEA" w:rsidRDefault="00AF4DEA" w:rsidP="00280A93">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3E71B9">
        <w:rPr>
          <w:rFonts w:ascii="Times New Roman" w:eastAsia="Calibri" w:hAnsi="Times New Roman" w:cs="Times New Roman"/>
          <w:sz w:val="28"/>
          <w:szCs w:val="28"/>
        </w:rPr>
        <w:lastRenderedPageBreak/>
        <w:t>Информация о мероприятиях внутриведомственного контроля в Таблице № 5 не отражается.</w:t>
      </w:r>
    </w:p>
    <w:p w:rsidR="00AF4DEA" w:rsidRPr="003F618A" w:rsidRDefault="00AF4DEA" w:rsidP="003F618A">
      <w:pPr>
        <w:pStyle w:val="af7"/>
        <w:widowControl w:val="0"/>
        <w:numPr>
          <w:ilvl w:val="0"/>
          <w:numId w:val="3"/>
        </w:numPr>
        <w:autoSpaceDE w:val="0"/>
        <w:autoSpaceDN w:val="0"/>
        <w:adjustRightInd w:val="0"/>
        <w:spacing w:after="0" w:line="240" w:lineRule="auto"/>
        <w:ind w:left="0" w:firstLine="360"/>
        <w:jc w:val="both"/>
        <w:rPr>
          <w:rFonts w:ascii="Times New Roman" w:eastAsia="Calibri" w:hAnsi="Times New Roman" w:cs="Times New Roman"/>
          <w:sz w:val="28"/>
          <w:szCs w:val="28"/>
        </w:rPr>
      </w:pPr>
      <w:r w:rsidRPr="003F618A">
        <w:rPr>
          <w:rFonts w:ascii="Times New Roman" w:eastAsia="Calibri" w:hAnsi="Times New Roman" w:cs="Times New Roman"/>
          <w:sz w:val="28"/>
          <w:szCs w:val="28"/>
        </w:rPr>
        <w:t>В</w:t>
      </w:r>
      <w:r w:rsidRPr="003F618A">
        <w:rPr>
          <w:rFonts w:ascii="Times New Roman" w:eastAsia="Calibri" w:hAnsi="Times New Roman" w:cs="Times New Roman"/>
          <w:b/>
          <w:sz w:val="28"/>
          <w:szCs w:val="28"/>
        </w:rPr>
        <w:t xml:space="preserve"> </w:t>
      </w:r>
      <w:r w:rsidRPr="003F618A">
        <w:rPr>
          <w:rFonts w:ascii="Times New Roman" w:eastAsia="Calibri" w:hAnsi="Times New Roman" w:cs="Times New Roman"/>
          <w:sz w:val="28"/>
          <w:szCs w:val="28"/>
        </w:rPr>
        <w:t>Сведени</w:t>
      </w:r>
      <w:r w:rsidR="00280A93" w:rsidRPr="003F618A">
        <w:rPr>
          <w:rFonts w:ascii="Times New Roman" w:eastAsia="Calibri" w:hAnsi="Times New Roman" w:cs="Times New Roman"/>
          <w:sz w:val="28"/>
          <w:szCs w:val="28"/>
        </w:rPr>
        <w:t xml:space="preserve">ях о проведении инвентаризаций </w:t>
      </w:r>
      <w:r w:rsidRPr="003F618A">
        <w:rPr>
          <w:rFonts w:ascii="Times New Roman" w:eastAsia="Calibri" w:hAnsi="Times New Roman" w:cs="Times New Roman"/>
          <w:sz w:val="28"/>
          <w:szCs w:val="28"/>
        </w:rPr>
        <w:t>(Таблица № 6)</w:t>
      </w:r>
      <w:r w:rsidR="003F618A" w:rsidRPr="003F618A">
        <w:rPr>
          <w:rFonts w:ascii="Times New Roman" w:eastAsia="Calibri" w:hAnsi="Times New Roman" w:cs="Times New Roman"/>
          <w:sz w:val="28"/>
          <w:szCs w:val="28"/>
        </w:rPr>
        <w:t xml:space="preserve"> </w:t>
      </w:r>
      <w:r w:rsidRPr="003F618A">
        <w:rPr>
          <w:rFonts w:ascii="Times New Roman" w:eastAsia="Calibri" w:hAnsi="Times New Roman" w:cs="Times New Roman"/>
          <w:sz w:val="28"/>
          <w:szCs w:val="28"/>
        </w:rPr>
        <w:t xml:space="preserve">Пояснительной записки (ф. 0503160) подлежит указанию информация как о результатах проведения инвентаризации главными администраторами средств </w:t>
      </w:r>
      <w:r w:rsidR="00136DDB" w:rsidRPr="003F618A">
        <w:rPr>
          <w:rFonts w:ascii="Times New Roman" w:eastAsia="Calibri" w:hAnsi="Times New Roman" w:cs="Times New Roman"/>
          <w:sz w:val="28"/>
          <w:szCs w:val="28"/>
        </w:rPr>
        <w:t>краевого</w:t>
      </w:r>
      <w:r w:rsidRPr="003F618A">
        <w:rPr>
          <w:rFonts w:ascii="Times New Roman" w:eastAsia="Calibri" w:hAnsi="Times New Roman" w:cs="Times New Roman"/>
          <w:sz w:val="28"/>
          <w:szCs w:val="28"/>
        </w:rPr>
        <w:t xml:space="preserve"> бюджета, так и подведомственными учреждениями – получателями бюджетных средств.</w:t>
      </w:r>
    </w:p>
    <w:p w:rsidR="00280A93" w:rsidRDefault="00AF4DEA" w:rsidP="00280A93">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280A93">
        <w:rPr>
          <w:rFonts w:ascii="Times New Roman" w:eastAsia="Calibri" w:hAnsi="Times New Roman" w:cs="Times New Roman"/>
          <w:sz w:val="28"/>
          <w:szCs w:val="28"/>
        </w:rPr>
        <w:t xml:space="preserve">При этом в текстовой части Пояснительной записки (ф. 0503160) отражается информация о факте проведения инвентаризации в подведомственных юридических лицах </w:t>
      </w:r>
      <w:r w:rsidRPr="00280A93">
        <w:rPr>
          <w:rFonts w:ascii="Times New Roman" w:eastAsia="Calibri" w:hAnsi="Times New Roman" w:cs="Times New Roman"/>
          <w:b/>
          <w:sz w:val="28"/>
          <w:szCs w:val="28"/>
        </w:rPr>
        <w:t>(</w:t>
      </w:r>
      <w:r w:rsidRPr="00280A93">
        <w:rPr>
          <w:rFonts w:ascii="Times New Roman" w:eastAsia="Calibri" w:hAnsi="Times New Roman" w:cs="Times New Roman"/>
          <w:sz w:val="28"/>
          <w:szCs w:val="28"/>
        </w:rPr>
        <w:t xml:space="preserve">бюджетных и автономных учреждениях, </w:t>
      </w:r>
      <w:r w:rsidR="00280A93">
        <w:rPr>
          <w:rFonts w:ascii="Times New Roman" w:eastAsia="Calibri" w:hAnsi="Times New Roman" w:cs="Times New Roman"/>
          <w:sz w:val="28"/>
          <w:szCs w:val="28"/>
        </w:rPr>
        <w:t xml:space="preserve">краевых </w:t>
      </w:r>
      <w:r w:rsidRPr="00280A93">
        <w:rPr>
          <w:rFonts w:ascii="Times New Roman" w:eastAsia="Calibri" w:hAnsi="Times New Roman" w:cs="Times New Roman"/>
          <w:sz w:val="28"/>
          <w:szCs w:val="28"/>
        </w:rPr>
        <w:t xml:space="preserve">государственных унитарных предприятиях, иных юридических лицах – получателях средств </w:t>
      </w:r>
      <w:r w:rsidR="00280A93">
        <w:rPr>
          <w:rFonts w:ascii="Times New Roman" w:eastAsia="Calibri" w:hAnsi="Times New Roman" w:cs="Times New Roman"/>
          <w:sz w:val="28"/>
          <w:szCs w:val="28"/>
        </w:rPr>
        <w:t>краевого</w:t>
      </w:r>
      <w:r w:rsidRPr="00280A93">
        <w:rPr>
          <w:rFonts w:ascii="Times New Roman" w:eastAsia="Calibri" w:hAnsi="Times New Roman" w:cs="Times New Roman"/>
          <w:sz w:val="28"/>
          <w:szCs w:val="28"/>
        </w:rPr>
        <w:t xml:space="preserve"> бюджета).</w:t>
      </w:r>
    </w:p>
    <w:p w:rsidR="00AF4DEA" w:rsidRPr="003F618A" w:rsidRDefault="00AF4DEA" w:rsidP="003F618A">
      <w:pPr>
        <w:pStyle w:val="af7"/>
        <w:widowControl w:val="0"/>
        <w:numPr>
          <w:ilvl w:val="0"/>
          <w:numId w:val="3"/>
        </w:numPr>
        <w:autoSpaceDE w:val="0"/>
        <w:autoSpaceDN w:val="0"/>
        <w:adjustRightInd w:val="0"/>
        <w:spacing w:after="0" w:line="240" w:lineRule="auto"/>
        <w:ind w:left="0" w:firstLine="360"/>
        <w:jc w:val="both"/>
        <w:rPr>
          <w:rFonts w:ascii="Times New Roman" w:eastAsia="Calibri" w:hAnsi="Times New Roman" w:cs="Times New Roman"/>
          <w:sz w:val="28"/>
          <w:szCs w:val="28"/>
        </w:rPr>
      </w:pPr>
      <w:r w:rsidRPr="003F618A">
        <w:rPr>
          <w:rFonts w:ascii="Times New Roman" w:eastAsia="Calibri" w:hAnsi="Times New Roman" w:cs="Times New Roman"/>
          <w:sz w:val="28"/>
          <w:szCs w:val="28"/>
        </w:rPr>
        <w:t>Представление Сведений об остатках денежных</w:t>
      </w:r>
      <w:r w:rsidR="00280A93" w:rsidRPr="003F618A">
        <w:rPr>
          <w:rFonts w:ascii="Times New Roman" w:eastAsia="Calibri" w:hAnsi="Times New Roman" w:cs="Times New Roman"/>
          <w:sz w:val="28"/>
          <w:szCs w:val="28"/>
        </w:rPr>
        <w:t xml:space="preserve"> средств на счетах</w:t>
      </w:r>
      <w:r w:rsidR="003F618A" w:rsidRPr="003F618A">
        <w:rPr>
          <w:rFonts w:ascii="Times New Roman" w:eastAsia="Calibri" w:hAnsi="Times New Roman" w:cs="Times New Roman"/>
          <w:sz w:val="28"/>
          <w:szCs w:val="28"/>
        </w:rPr>
        <w:t xml:space="preserve"> </w:t>
      </w:r>
      <w:r w:rsidRPr="003F618A">
        <w:rPr>
          <w:rFonts w:ascii="Times New Roman" w:eastAsia="Calibri" w:hAnsi="Times New Roman" w:cs="Times New Roman"/>
          <w:sz w:val="28"/>
          <w:szCs w:val="28"/>
        </w:rPr>
        <w:t>получателя бюджетных средств (ф. 0503178</w:t>
      </w:r>
      <w:r w:rsidRPr="003F618A">
        <w:rPr>
          <w:rFonts w:ascii="Times New Roman" w:eastAsia="Calibri" w:hAnsi="Times New Roman" w:cs="Times New Roman"/>
          <w:b/>
          <w:sz w:val="28"/>
          <w:szCs w:val="28"/>
        </w:rPr>
        <w:t>)</w:t>
      </w:r>
      <w:r w:rsidRPr="003F618A">
        <w:rPr>
          <w:rFonts w:ascii="Times New Roman" w:eastAsia="Calibri" w:hAnsi="Times New Roman" w:cs="Times New Roman"/>
          <w:sz w:val="28"/>
          <w:szCs w:val="28"/>
        </w:rPr>
        <w:t xml:space="preserve"> в </w:t>
      </w:r>
      <w:r w:rsidR="00280A93" w:rsidRPr="003F618A">
        <w:rPr>
          <w:rFonts w:ascii="Times New Roman" w:eastAsia="Calibri" w:hAnsi="Times New Roman" w:cs="Times New Roman"/>
          <w:sz w:val="28"/>
          <w:szCs w:val="28"/>
        </w:rPr>
        <w:t xml:space="preserve">Минфин края </w:t>
      </w:r>
      <w:r w:rsidRPr="003F618A">
        <w:rPr>
          <w:rFonts w:ascii="Times New Roman" w:eastAsia="Calibri" w:hAnsi="Times New Roman" w:cs="Times New Roman"/>
          <w:sz w:val="28"/>
          <w:szCs w:val="28"/>
        </w:rPr>
        <w:t>осуществляется</w:t>
      </w:r>
      <w:r w:rsidRPr="003F618A">
        <w:rPr>
          <w:rFonts w:ascii="Calibri" w:eastAsia="Calibri" w:hAnsi="Calibri" w:cs="Times New Roman"/>
        </w:rPr>
        <w:t xml:space="preserve"> </w:t>
      </w:r>
      <w:r w:rsidRPr="003F618A">
        <w:rPr>
          <w:rFonts w:ascii="Times New Roman" w:eastAsia="Calibri" w:hAnsi="Times New Roman" w:cs="Times New Roman"/>
          <w:sz w:val="28"/>
          <w:szCs w:val="28"/>
        </w:rPr>
        <w:t xml:space="preserve">с указанием </w:t>
      </w:r>
      <w:r w:rsidRPr="003F618A">
        <w:rPr>
          <w:rFonts w:ascii="Times New Roman" w:eastAsia="Calibri" w:hAnsi="Times New Roman" w:cs="Times New Roman"/>
          <w:b/>
          <w:sz w:val="28"/>
          <w:szCs w:val="28"/>
        </w:rPr>
        <w:t>номеров банковских счетов</w:t>
      </w:r>
      <w:r w:rsidRPr="003F618A">
        <w:rPr>
          <w:rFonts w:ascii="Times New Roman" w:eastAsia="Calibri" w:hAnsi="Times New Roman" w:cs="Times New Roman"/>
          <w:sz w:val="28"/>
          <w:szCs w:val="28"/>
        </w:rPr>
        <w:t xml:space="preserve"> в графе 1 в части раздела 1 Счета в кредитных организациях. По счетам, отражаемым в разделе 2 Счета в финансовом органе, указание номеров банковских счетов не требуется. </w:t>
      </w:r>
    </w:p>
    <w:p w:rsidR="00AF4DEA" w:rsidRPr="00280A93"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280A93">
        <w:rPr>
          <w:rFonts w:ascii="Times New Roman" w:eastAsia="Calibri" w:hAnsi="Times New Roman" w:cs="Times New Roman"/>
          <w:sz w:val="28"/>
          <w:szCs w:val="28"/>
        </w:rPr>
        <w:t xml:space="preserve">Остатки средств во временном распоряжении, отраженные в Сведениях (ф. 0503178), должны соответствовать остаткам, отраженным на соответствующих лицевых счетах, открытых получателям средств </w:t>
      </w:r>
      <w:r w:rsidR="00280A93">
        <w:rPr>
          <w:rFonts w:ascii="Times New Roman" w:eastAsia="Calibri" w:hAnsi="Times New Roman" w:cs="Times New Roman"/>
          <w:sz w:val="28"/>
          <w:szCs w:val="28"/>
        </w:rPr>
        <w:t>краевого</w:t>
      </w:r>
      <w:r w:rsidRPr="00280A93">
        <w:rPr>
          <w:rFonts w:ascii="Times New Roman" w:eastAsia="Calibri" w:hAnsi="Times New Roman" w:cs="Times New Roman"/>
          <w:sz w:val="28"/>
          <w:szCs w:val="28"/>
        </w:rPr>
        <w:t xml:space="preserve"> бюджета в органах Федерального казначейства.</w:t>
      </w:r>
    </w:p>
    <w:p w:rsidR="00AF4DEA" w:rsidRPr="00AF4DEA" w:rsidRDefault="00AF4DEA" w:rsidP="00006A27">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6317AE">
        <w:rPr>
          <w:rFonts w:ascii="Times New Roman" w:eastAsia="Calibri" w:hAnsi="Times New Roman" w:cs="Times New Roman"/>
          <w:sz w:val="28"/>
          <w:szCs w:val="28"/>
        </w:rPr>
        <w:t xml:space="preserve">В текстовой части Пояснительной записки (ф.0503160) указываются причины образования остатков денежных средств на счетах, открытых получателям средств </w:t>
      </w:r>
      <w:r w:rsidR="006317AE" w:rsidRPr="006317AE">
        <w:rPr>
          <w:rFonts w:ascii="Times New Roman" w:eastAsia="Calibri" w:hAnsi="Times New Roman" w:cs="Times New Roman"/>
          <w:sz w:val="28"/>
          <w:szCs w:val="28"/>
        </w:rPr>
        <w:t>краевого</w:t>
      </w:r>
      <w:r w:rsidRPr="006317AE">
        <w:rPr>
          <w:rFonts w:ascii="Times New Roman" w:eastAsia="Calibri" w:hAnsi="Times New Roman" w:cs="Times New Roman"/>
          <w:sz w:val="28"/>
          <w:szCs w:val="28"/>
        </w:rPr>
        <w:t xml:space="preserve"> бюджета в кредитных организациях по состоянию на 01.01.2016.</w:t>
      </w: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p>
    <w:p w:rsidR="00AF4DEA" w:rsidRPr="00AF4DEA" w:rsidRDefault="00AF4DEA" w:rsidP="00481A76">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p>
    <w:p w:rsidR="00AF4DEA" w:rsidRPr="00B60BD6" w:rsidRDefault="00AF4DEA" w:rsidP="00B60BD6">
      <w:pPr>
        <w:pStyle w:val="af7"/>
        <w:widowControl w:val="0"/>
        <w:numPr>
          <w:ilvl w:val="0"/>
          <w:numId w:val="8"/>
        </w:numPr>
        <w:autoSpaceDE w:val="0"/>
        <w:autoSpaceDN w:val="0"/>
        <w:adjustRightInd w:val="0"/>
        <w:spacing w:after="0" w:line="240" w:lineRule="auto"/>
        <w:ind w:left="0" w:firstLine="284"/>
        <w:jc w:val="center"/>
        <w:rPr>
          <w:rFonts w:ascii="Times New Roman" w:eastAsia="Calibri" w:hAnsi="Times New Roman" w:cs="Times New Roman"/>
          <w:b/>
          <w:sz w:val="28"/>
          <w:szCs w:val="28"/>
        </w:rPr>
      </w:pPr>
      <w:r w:rsidRPr="00B60BD6">
        <w:rPr>
          <w:rFonts w:ascii="Times New Roman" w:eastAsia="Calibri" w:hAnsi="Times New Roman" w:cs="Times New Roman"/>
          <w:b/>
          <w:sz w:val="28"/>
          <w:szCs w:val="28"/>
        </w:rPr>
        <w:t>Особенности составления и предоставления сводной бухгалтерской</w:t>
      </w:r>
      <w:r w:rsidR="00B60BD6" w:rsidRPr="00B60BD6">
        <w:rPr>
          <w:rFonts w:ascii="Times New Roman" w:eastAsia="Calibri" w:hAnsi="Times New Roman" w:cs="Times New Roman"/>
          <w:b/>
          <w:sz w:val="28"/>
          <w:szCs w:val="28"/>
        </w:rPr>
        <w:t xml:space="preserve">  </w:t>
      </w:r>
      <w:r w:rsidRPr="00B60BD6">
        <w:rPr>
          <w:rFonts w:ascii="Times New Roman" w:eastAsia="Calibri" w:hAnsi="Times New Roman" w:cs="Times New Roman"/>
          <w:b/>
          <w:sz w:val="28"/>
          <w:szCs w:val="28"/>
        </w:rPr>
        <w:t>отчетности бюджетных и автономных</w:t>
      </w:r>
      <w:r w:rsidR="00B60BD6">
        <w:rPr>
          <w:rFonts w:ascii="Times New Roman" w:eastAsia="Calibri" w:hAnsi="Times New Roman" w:cs="Times New Roman"/>
          <w:b/>
          <w:sz w:val="28"/>
          <w:szCs w:val="28"/>
        </w:rPr>
        <w:t xml:space="preserve"> </w:t>
      </w:r>
      <w:r w:rsidR="008E3A25" w:rsidRPr="00B60BD6">
        <w:rPr>
          <w:rFonts w:ascii="Times New Roman" w:eastAsia="Calibri" w:hAnsi="Times New Roman" w:cs="Times New Roman"/>
          <w:b/>
          <w:sz w:val="28"/>
          <w:szCs w:val="28"/>
        </w:rPr>
        <w:t>государственных</w:t>
      </w:r>
      <w:r w:rsidRPr="00B60BD6">
        <w:rPr>
          <w:rFonts w:ascii="Times New Roman" w:eastAsia="Calibri" w:hAnsi="Times New Roman" w:cs="Times New Roman"/>
          <w:b/>
          <w:sz w:val="28"/>
          <w:szCs w:val="28"/>
        </w:rPr>
        <w:t xml:space="preserve"> учреждений</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b/>
          <w:sz w:val="28"/>
          <w:szCs w:val="28"/>
        </w:rPr>
      </w:pP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В состав </w:t>
      </w:r>
      <w:r w:rsidR="00D717E7">
        <w:rPr>
          <w:rFonts w:ascii="Times New Roman" w:eastAsia="Calibri" w:hAnsi="Times New Roman" w:cs="Times New Roman"/>
          <w:sz w:val="28"/>
          <w:szCs w:val="28"/>
        </w:rPr>
        <w:t xml:space="preserve">представляемой </w:t>
      </w:r>
      <w:r w:rsidRPr="00AF4DEA">
        <w:rPr>
          <w:rFonts w:ascii="Times New Roman" w:eastAsia="Calibri" w:hAnsi="Times New Roman" w:cs="Times New Roman"/>
          <w:sz w:val="28"/>
          <w:szCs w:val="28"/>
        </w:rPr>
        <w:t>с</w:t>
      </w:r>
      <w:r w:rsidR="00D717E7">
        <w:rPr>
          <w:rFonts w:ascii="Times New Roman" w:eastAsia="Calibri" w:hAnsi="Times New Roman" w:cs="Times New Roman"/>
          <w:sz w:val="28"/>
          <w:szCs w:val="28"/>
        </w:rPr>
        <w:t xml:space="preserve">водной бухгалтерской отчетности </w:t>
      </w:r>
      <w:r w:rsidRPr="00AF4DEA">
        <w:rPr>
          <w:rFonts w:ascii="Times New Roman" w:eastAsia="Calibri" w:hAnsi="Times New Roman" w:cs="Times New Roman"/>
          <w:sz w:val="28"/>
          <w:szCs w:val="28"/>
        </w:rPr>
        <w:t>включаются:</w:t>
      </w:r>
    </w:p>
    <w:p w:rsid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Баланс государственного (муниципального) учреждения (ф. 0503730) (далее - Баланс ф. 0503730);</w:t>
      </w:r>
    </w:p>
    <w:p w:rsidR="004A305F" w:rsidRPr="004A305F" w:rsidRDefault="004A305F" w:rsidP="003F618A">
      <w:pPr>
        <w:suppressAutoHyphens/>
        <w:spacing w:after="0" w:line="240" w:lineRule="auto"/>
        <w:ind w:firstLine="567"/>
        <w:contextualSpacing/>
        <w:jc w:val="both"/>
        <w:rPr>
          <w:rFonts w:ascii="Times New Roman" w:eastAsia="Times New Roman" w:hAnsi="Times New Roman" w:cs="Times New Roman"/>
          <w:sz w:val="28"/>
          <w:szCs w:val="28"/>
          <w:lang w:eastAsia="ar-SA"/>
        </w:rPr>
      </w:pPr>
      <w:r w:rsidRPr="008E3A25">
        <w:rPr>
          <w:rFonts w:ascii="Times New Roman" w:eastAsia="Times New Roman" w:hAnsi="Times New Roman" w:cs="Calibri"/>
          <w:sz w:val="28"/>
          <w:szCs w:val="28"/>
          <w:lang w:eastAsia="ar-SA"/>
        </w:rPr>
        <w:t xml:space="preserve">Справка по заключению учреждением счетов бухгалтерского учета отчетного финансового года (ф. </w:t>
      </w:r>
      <w:r w:rsidRPr="008E3A25">
        <w:rPr>
          <w:rFonts w:ascii="Times New Roman" w:eastAsia="Times New Roman" w:hAnsi="Times New Roman" w:cs="Times New Roman"/>
          <w:sz w:val="28"/>
          <w:szCs w:val="28"/>
          <w:lang w:eastAsia="ar-SA"/>
        </w:rPr>
        <w:t>0503710) (далее – Справка ф.0503710);</w:t>
      </w:r>
    </w:p>
    <w:p w:rsidR="004A305F" w:rsidRPr="00AF4DEA" w:rsidRDefault="004A305F"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Отчет о финансовых результатах деятельности учреждения (ф. 0503721) (далее - Отчет ф. 0503721);</w:t>
      </w:r>
    </w:p>
    <w:p w:rsidR="004A305F" w:rsidRPr="00AF4DEA" w:rsidRDefault="004A305F"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Справка по консолидируемым расчетам учреждения (ф. 0503725) (далее - Справка ф. 0503725);</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Отчет об исполнении учреждением плана его финансово-хозяйственной деятельности (ф. 0503737) (далее - Отчет ф. 0503737);</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Отчет об обязательствах учреждения (ф. 0503738);</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Пояснительная записка к Балансу учреждения (ф. 0503760) (далее - Пояснительная записка ф. 0503760).</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p>
    <w:p w:rsidR="00AF4DEA" w:rsidRDefault="006317AE" w:rsidP="00B60BD6">
      <w:pPr>
        <w:widowControl w:val="0"/>
        <w:autoSpaceDE w:val="0"/>
        <w:autoSpaceDN w:val="0"/>
        <w:adjustRightInd w:val="0"/>
        <w:spacing w:after="0" w:line="240" w:lineRule="auto"/>
        <w:ind w:firstLine="426"/>
        <w:contextualSpacing/>
        <w:jc w:val="both"/>
        <w:rPr>
          <w:rFonts w:ascii="Times New Roman" w:eastAsia="Calibri" w:hAnsi="Times New Roman" w:cs="Times New Roman"/>
          <w:sz w:val="28"/>
          <w:szCs w:val="28"/>
        </w:rPr>
      </w:pPr>
      <w:r>
        <w:rPr>
          <w:rFonts w:ascii="Times New Roman" w:eastAsia="Calibri" w:hAnsi="Times New Roman" w:cs="Times New Roman"/>
          <w:b/>
          <w:sz w:val="28"/>
          <w:szCs w:val="28"/>
        </w:rPr>
        <w:t>2.</w:t>
      </w:r>
      <w:r w:rsidR="002032D2">
        <w:rPr>
          <w:rFonts w:ascii="Times New Roman" w:eastAsia="Calibri" w:hAnsi="Times New Roman" w:cs="Times New Roman"/>
          <w:b/>
          <w:sz w:val="28"/>
          <w:szCs w:val="28"/>
        </w:rPr>
        <w:t>1</w:t>
      </w:r>
      <w:r w:rsidR="00AF4DEA" w:rsidRPr="00AF4DEA">
        <w:rPr>
          <w:rFonts w:ascii="Times New Roman" w:eastAsia="Calibri" w:hAnsi="Times New Roman" w:cs="Times New Roman"/>
          <w:b/>
          <w:sz w:val="28"/>
          <w:szCs w:val="28"/>
        </w:rPr>
        <w:t>.</w:t>
      </w:r>
      <w:r w:rsidR="00AF4DEA" w:rsidRPr="00AF4DEA">
        <w:rPr>
          <w:rFonts w:ascii="Times New Roman" w:eastAsia="Calibri" w:hAnsi="Times New Roman" w:cs="Times New Roman"/>
          <w:sz w:val="28"/>
          <w:szCs w:val="28"/>
        </w:rPr>
        <w:t xml:space="preserve"> Формирование </w:t>
      </w:r>
      <w:r w:rsidR="00AF4DEA" w:rsidRPr="002032D2">
        <w:rPr>
          <w:rFonts w:ascii="Times New Roman" w:eastAsia="Calibri" w:hAnsi="Times New Roman" w:cs="Times New Roman"/>
          <w:b/>
          <w:sz w:val="28"/>
          <w:szCs w:val="28"/>
        </w:rPr>
        <w:t>Баланса ф. 0503730</w:t>
      </w:r>
      <w:r w:rsidR="00AF4DEA" w:rsidRPr="00AF4DEA">
        <w:rPr>
          <w:rFonts w:ascii="Times New Roman" w:eastAsia="Calibri" w:hAnsi="Times New Roman" w:cs="Times New Roman"/>
          <w:sz w:val="28"/>
          <w:szCs w:val="28"/>
        </w:rPr>
        <w:t xml:space="preserve"> следует осуществлять с учетом </w:t>
      </w:r>
      <w:r w:rsidR="00AF4DEA" w:rsidRPr="00AF4DEA">
        <w:rPr>
          <w:rFonts w:ascii="Times New Roman" w:eastAsia="Calibri" w:hAnsi="Times New Roman" w:cs="Times New Roman"/>
          <w:sz w:val="28"/>
          <w:szCs w:val="28"/>
        </w:rPr>
        <w:lastRenderedPageBreak/>
        <w:t xml:space="preserve">положений, изложенных в п. </w:t>
      </w:r>
      <w:r>
        <w:rPr>
          <w:rFonts w:ascii="Times New Roman" w:eastAsia="Calibri" w:hAnsi="Times New Roman" w:cs="Times New Roman"/>
          <w:sz w:val="28"/>
          <w:szCs w:val="28"/>
        </w:rPr>
        <w:t>1.1.</w:t>
      </w:r>
      <w:r w:rsidR="00AF4DEA" w:rsidRPr="00AF4DEA">
        <w:rPr>
          <w:rFonts w:ascii="Times New Roman" w:eastAsia="Calibri" w:hAnsi="Times New Roman" w:cs="Times New Roman"/>
          <w:sz w:val="28"/>
          <w:szCs w:val="28"/>
        </w:rPr>
        <w:t xml:space="preserve"> настоящих особенностей, и следующих особенностей.</w:t>
      </w:r>
    </w:p>
    <w:p w:rsidR="004A305F" w:rsidRPr="002032D2" w:rsidRDefault="002032D2" w:rsidP="003F618A">
      <w:pPr>
        <w:widowControl w:val="0"/>
        <w:suppressAutoHyphen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ar-SA"/>
        </w:rPr>
      </w:pPr>
      <w:r w:rsidRPr="002032D2">
        <w:rPr>
          <w:rFonts w:ascii="Times New Roman" w:eastAsia="Times New Roman" w:hAnsi="Times New Roman" w:cs="Times New Roman"/>
          <w:sz w:val="28"/>
          <w:szCs w:val="28"/>
          <w:lang w:eastAsia="ar-SA"/>
        </w:rPr>
        <w:t>Н</w:t>
      </w:r>
      <w:r w:rsidR="004A305F" w:rsidRPr="002032D2">
        <w:rPr>
          <w:rFonts w:ascii="Times New Roman" w:eastAsia="Times New Roman" w:hAnsi="Times New Roman" w:cs="Times New Roman"/>
          <w:sz w:val="28"/>
          <w:szCs w:val="28"/>
          <w:lang w:eastAsia="ar-SA"/>
        </w:rPr>
        <w:t>аличие показателей по счету 5 201 34 000 «Денежные средства в к</w:t>
      </w:r>
      <w:r w:rsidRPr="002032D2">
        <w:rPr>
          <w:rFonts w:ascii="Times New Roman" w:eastAsia="Times New Roman" w:hAnsi="Times New Roman" w:cs="Times New Roman"/>
          <w:sz w:val="28"/>
          <w:szCs w:val="28"/>
          <w:lang w:eastAsia="ar-SA"/>
        </w:rPr>
        <w:t>ассе учреждения» не допускается.</w:t>
      </w:r>
    </w:p>
    <w:p w:rsidR="004A305F" w:rsidRDefault="002032D2" w:rsidP="003F618A">
      <w:pPr>
        <w:widowControl w:val="0"/>
        <w:suppressAutoHyphens/>
        <w:autoSpaceDE w:val="0"/>
        <w:autoSpaceDN w:val="0"/>
        <w:adjustRightInd w:val="0"/>
        <w:spacing w:after="240" w:line="240" w:lineRule="auto"/>
        <w:ind w:firstLine="709"/>
        <w:contextualSpacing/>
        <w:jc w:val="both"/>
        <w:rPr>
          <w:rFonts w:ascii="Times New Roman" w:eastAsia="Times New Roman" w:hAnsi="Times New Roman" w:cs="Times New Roman"/>
          <w:sz w:val="28"/>
          <w:szCs w:val="28"/>
          <w:lang w:eastAsia="ar-SA"/>
        </w:rPr>
      </w:pPr>
      <w:r w:rsidRPr="002032D2">
        <w:rPr>
          <w:rFonts w:ascii="Times New Roman" w:eastAsia="Times New Roman" w:hAnsi="Times New Roman" w:cs="Times New Roman"/>
          <w:sz w:val="28"/>
          <w:szCs w:val="28"/>
          <w:lang w:eastAsia="ar-SA"/>
        </w:rPr>
        <w:t>О</w:t>
      </w:r>
      <w:r w:rsidR="004A305F" w:rsidRPr="002032D2">
        <w:rPr>
          <w:rFonts w:ascii="Times New Roman" w:eastAsia="Times New Roman" w:hAnsi="Times New Roman" w:cs="Times New Roman"/>
          <w:sz w:val="28"/>
          <w:szCs w:val="28"/>
          <w:lang w:eastAsia="ar-SA"/>
        </w:rPr>
        <w:t>статки в Балансе ф. 0503730 по строке 624 «доходы будущих периодов (0 401 40 000)» могут включать в себя остатки по счету 0 401 40 180 в части начисленных доходов будущих периодов: по соглашениям о предоставлении субсидий в очередном финансовом году (годах, следующих за отчетным), в том числе на иные цели, по соглашениям о предоставлении грантов, по иным договорам.</w:t>
      </w:r>
      <w:r w:rsidR="004A305F" w:rsidRPr="004A305F">
        <w:rPr>
          <w:rFonts w:ascii="Times New Roman" w:eastAsia="Times New Roman" w:hAnsi="Times New Roman" w:cs="Times New Roman"/>
          <w:sz w:val="28"/>
          <w:szCs w:val="28"/>
          <w:lang w:eastAsia="ar-SA"/>
        </w:rPr>
        <w:t xml:space="preserve"> </w:t>
      </w:r>
    </w:p>
    <w:p w:rsidR="00AF4DEA" w:rsidRPr="00AF4DEA" w:rsidRDefault="00AF4DEA" w:rsidP="003F618A">
      <w:pPr>
        <w:widowControl w:val="0"/>
        <w:suppressAutoHyphens/>
        <w:autoSpaceDE w:val="0"/>
        <w:autoSpaceDN w:val="0"/>
        <w:adjustRightInd w:val="0"/>
        <w:spacing w:after="240" w:line="240" w:lineRule="auto"/>
        <w:ind w:firstLine="709"/>
        <w:contextualSpacing/>
        <w:jc w:val="both"/>
        <w:rPr>
          <w:rFonts w:ascii="Times New Roman CYR" w:eastAsia="Calibri" w:hAnsi="Times New Roman CYR" w:cs="Times New Roman"/>
          <w:sz w:val="28"/>
          <w:szCs w:val="28"/>
        </w:rPr>
      </w:pPr>
      <w:r w:rsidRPr="00AF4DEA">
        <w:rPr>
          <w:rFonts w:ascii="Times New Roman CYR" w:eastAsia="Calibri" w:hAnsi="Times New Roman CYR" w:cs="Times New Roman"/>
          <w:sz w:val="28"/>
          <w:szCs w:val="28"/>
        </w:rPr>
        <w:t xml:space="preserve">Наличие остатков в графах 3-5, 7-9 по строке 536 «Расчеты с прочими кредиторами (030406000)» </w:t>
      </w:r>
      <w:r w:rsidRPr="00AF4DEA">
        <w:rPr>
          <w:rFonts w:ascii="Times New Roman" w:eastAsia="Calibri" w:hAnsi="Times New Roman" w:cs="Times New Roman"/>
          <w:sz w:val="28"/>
          <w:szCs w:val="28"/>
        </w:rPr>
        <w:t xml:space="preserve">Баланса ф. 0503730 </w:t>
      </w:r>
      <w:r w:rsidRPr="00AF4DEA">
        <w:rPr>
          <w:rFonts w:ascii="Times New Roman CYR" w:eastAsia="Calibri" w:hAnsi="Times New Roman CYR" w:cs="Times New Roman"/>
          <w:sz w:val="28"/>
          <w:szCs w:val="28"/>
        </w:rPr>
        <w:t xml:space="preserve">допускается в части незавершенных на отчетную дату расчетов. Например, по незавершенным внутренним заимствованиям средств между видами финансового обеспечения деятельности учреждений. При этом в Пояснительной записке (ф. 0503760) проводится раскрытие показателей, отраженных по строке 536 </w:t>
      </w:r>
      <w:r w:rsidRPr="00AF4DEA">
        <w:rPr>
          <w:rFonts w:ascii="Times New Roman" w:eastAsia="Calibri" w:hAnsi="Times New Roman" w:cs="Times New Roman"/>
          <w:sz w:val="28"/>
          <w:szCs w:val="28"/>
        </w:rPr>
        <w:t>Баланса ф. 0503730.</w:t>
      </w:r>
    </w:p>
    <w:p w:rsid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Расхождение между финансовым результатом деятельности, отраженным в Балансе ф. 0503730 (гр. 10 – гр. 6) и в гр. 7 Отчета о финансовых результатах деятельности учреждения (ф. 0503721) (далее – Отчет ф. 0503721), не допускается за исключением операций по изменению типа казенного учреждения на бюджетное или автономное, или при изменении типа бюджетного или автономного учреждения на казенное в течение финансового года, отраженных в Сводных Справках ф. 0503725 по счету 0 304 06 000 «Расчеты с прочими кредиторами».</w:t>
      </w:r>
    </w:p>
    <w:p w:rsidR="002032D2" w:rsidRDefault="002032D2"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Справка о наличии имущества и обязательств на забалансовых счетах к сводному Балансу ф. 0503730 формируется с учетом положений, изложенных в п. </w:t>
      </w:r>
      <w:r>
        <w:rPr>
          <w:rFonts w:ascii="Times New Roman" w:eastAsia="Calibri" w:hAnsi="Times New Roman" w:cs="Times New Roman"/>
          <w:sz w:val="28"/>
          <w:szCs w:val="28"/>
        </w:rPr>
        <w:t>1.5.</w:t>
      </w:r>
      <w:r w:rsidRPr="00AF4DEA">
        <w:rPr>
          <w:rFonts w:ascii="Times New Roman" w:eastAsia="Calibri" w:hAnsi="Times New Roman" w:cs="Times New Roman"/>
          <w:sz w:val="28"/>
          <w:szCs w:val="28"/>
        </w:rPr>
        <w:t xml:space="preserve"> настоящих особенностей и применяемых к бюджетным (автономным) учреждениям.</w:t>
      </w:r>
    </w:p>
    <w:p w:rsidR="00923A4C" w:rsidRDefault="00923A4C"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p>
    <w:p w:rsidR="00AF4DEA" w:rsidRPr="00AF4DEA" w:rsidRDefault="006317AE"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b/>
          <w:sz w:val="28"/>
          <w:szCs w:val="28"/>
        </w:rPr>
        <w:t>2.</w:t>
      </w:r>
      <w:r w:rsidR="002032D2">
        <w:rPr>
          <w:rFonts w:ascii="Times New Roman" w:eastAsia="Calibri" w:hAnsi="Times New Roman" w:cs="Times New Roman"/>
          <w:b/>
          <w:sz w:val="28"/>
          <w:szCs w:val="28"/>
        </w:rPr>
        <w:t>2</w:t>
      </w:r>
      <w:r w:rsidR="00AF4DEA" w:rsidRPr="00AF4DEA">
        <w:rPr>
          <w:rFonts w:ascii="Times New Roman" w:eastAsia="Calibri" w:hAnsi="Times New Roman" w:cs="Times New Roman"/>
          <w:b/>
          <w:sz w:val="28"/>
          <w:szCs w:val="28"/>
        </w:rPr>
        <w:t>.</w:t>
      </w:r>
      <w:r w:rsidR="00AF4DEA" w:rsidRPr="00AF4DEA">
        <w:rPr>
          <w:rFonts w:ascii="Times New Roman" w:eastAsia="Calibri" w:hAnsi="Times New Roman" w:cs="Times New Roman"/>
          <w:sz w:val="28"/>
          <w:szCs w:val="28"/>
        </w:rPr>
        <w:t xml:space="preserve"> </w:t>
      </w:r>
      <w:proofErr w:type="gramStart"/>
      <w:r w:rsidR="00AF4DEA" w:rsidRPr="00AF4DEA">
        <w:rPr>
          <w:rFonts w:ascii="Times New Roman" w:eastAsia="Calibri" w:hAnsi="Times New Roman" w:cs="Times New Roman"/>
          <w:sz w:val="28"/>
          <w:szCs w:val="28"/>
        </w:rPr>
        <w:t xml:space="preserve">Сводные </w:t>
      </w:r>
      <w:r w:rsidR="00AF4DEA" w:rsidRPr="002032D2">
        <w:rPr>
          <w:rFonts w:ascii="Times New Roman" w:eastAsia="Calibri" w:hAnsi="Times New Roman" w:cs="Times New Roman"/>
          <w:b/>
          <w:sz w:val="28"/>
          <w:szCs w:val="28"/>
        </w:rPr>
        <w:t>Справки ф. 0503725</w:t>
      </w:r>
      <w:r w:rsidR="00AF4DEA" w:rsidRPr="00AF4DEA">
        <w:rPr>
          <w:rFonts w:ascii="Times New Roman" w:eastAsia="Calibri" w:hAnsi="Times New Roman" w:cs="Times New Roman"/>
          <w:sz w:val="28"/>
          <w:szCs w:val="28"/>
        </w:rPr>
        <w:t xml:space="preserve"> составляются и представляются только при</w:t>
      </w:r>
      <w:r w:rsidR="00037F7A">
        <w:rPr>
          <w:rFonts w:ascii="Times New Roman" w:eastAsia="Calibri" w:hAnsi="Times New Roman" w:cs="Times New Roman"/>
          <w:sz w:val="28"/>
          <w:szCs w:val="28"/>
        </w:rPr>
        <w:t xml:space="preserve">  </w:t>
      </w:r>
      <w:r w:rsidR="00AF4DEA" w:rsidRPr="00AF4DEA">
        <w:rPr>
          <w:rFonts w:ascii="Times New Roman" w:eastAsia="Calibri" w:hAnsi="Times New Roman" w:cs="Times New Roman"/>
          <w:sz w:val="28"/>
          <w:szCs w:val="28"/>
        </w:rPr>
        <w:t xml:space="preserve"> изменении </w:t>
      </w:r>
      <w:r w:rsidR="00037F7A">
        <w:rPr>
          <w:rFonts w:ascii="Times New Roman" w:eastAsia="Calibri" w:hAnsi="Times New Roman" w:cs="Times New Roman"/>
          <w:sz w:val="28"/>
          <w:szCs w:val="28"/>
        </w:rPr>
        <w:t xml:space="preserve"> </w:t>
      </w:r>
      <w:r w:rsidR="00AF4DEA" w:rsidRPr="00AF4DEA">
        <w:rPr>
          <w:rFonts w:ascii="Times New Roman" w:eastAsia="Calibri" w:hAnsi="Times New Roman" w:cs="Times New Roman"/>
          <w:sz w:val="28"/>
          <w:szCs w:val="28"/>
        </w:rPr>
        <w:t xml:space="preserve">состава </w:t>
      </w:r>
      <w:r w:rsidR="00037F7A">
        <w:rPr>
          <w:rFonts w:ascii="Times New Roman" w:eastAsia="Calibri" w:hAnsi="Times New Roman" w:cs="Times New Roman"/>
          <w:sz w:val="28"/>
          <w:szCs w:val="28"/>
        </w:rPr>
        <w:t xml:space="preserve">  </w:t>
      </w:r>
      <w:r w:rsidR="00AF4DEA" w:rsidRPr="00AF4DEA">
        <w:rPr>
          <w:rFonts w:ascii="Times New Roman" w:eastAsia="Calibri" w:hAnsi="Times New Roman" w:cs="Times New Roman"/>
          <w:sz w:val="28"/>
          <w:szCs w:val="28"/>
        </w:rPr>
        <w:t xml:space="preserve">получателей </w:t>
      </w:r>
      <w:r w:rsidR="00037F7A">
        <w:rPr>
          <w:rFonts w:ascii="Times New Roman" w:eastAsia="Calibri" w:hAnsi="Times New Roman" w:cs="Times New Roman"/>
          <w:sz w:val="28"/>
          <w:szCs w:val="28"/>
        </w:rPr>
        <w:t xml:space="preserve">  </w:t>
      </w:r>
      <w:r w:rsidR="00AF4DEA" w:rsidRPr="00AF4DEA">
        <w:rPr>
          <w:rFonts w:ascii="Times New Roman" w:eastAsia="Calibri" w:hAnsi="Times New Roman" w:cs="Times New Roman"/>
          <w:sz w:val="28"/>
          <w:szCs w:val="28"/>
        </w:rPr>
        <w:t xml:space="preserve">бюджетных </w:t>
      </w:r>
      <w:r w:rsidR="00037F7A">
        <w:rPr>
          <w:rFonts w:ascii="Times New Roman" w:eastAsia="Calibri" w:hAnsi="Times New Roman" w:cs="Times New Roman"/>
          <w:sz w:val="28"/>
          <w:szCs w:val="28"/>
        </w:rPr>
        <w:t xml:space="preserve">  </w:t>
      </w:r>
      <w:r w:rsidR="00AF4DEA" w:rsidRPr="00AF4DEA">
        <w:rPr>
          <w:rFonts w:ascii="Times New Roman" w:eastAsia="Calibri" w:hAnsi="Times New Roman" w:cs="Times New Roman"/>
          <w:sz w:val="28"/>
          <w:szCs w:val="28"/>
        </w:rPr>
        <w:t xml:space="preserve">средств </w:t>
      </w:r>
      <w:r w:rsidR="00037F7A">
        <w:rPr>
          <w:rFonts w:ascii="Times New Roman" w:eastAsia="Calibri" w:hAnsi="Times New Roman" w:cs="Times New Roman"/>
          <w:sz w:val="28"/>
          <w:szCs w:val="28"/>
        </w:rPr>
        <w:t xml:space="preserve">  </w:t>
      </w:r>
      <w:r w:rsidR="00AF4DEA" w:rsidRPr="00AF4DEA">
        <w:rPr>
          <w:rFonts w:ascii="Times New Roman" w:eastAsia="Calibri" w:hAnsi="Times New Roman" w:cs="Times New Roman"/>
          <w:sz w:val="28"/>
          <w:szCs w:val="28"/>
        </w:rPr>
        <w:t>по</w:t>
      </w:r>
      <w:r w:rsidR="00037F7A">
        <w:rPr>
          <w:rFonts w:ascii="Times New Roman" w:eastAsia="Calibri" w:hAnsi="Times New Roman" w:cs="Times New Roman"/>
          <w:sz w:val="28"/>
          <w:szCs w:val="28"/>
        </w:rPr>
        <w:t xml:space="preserve">  </w:t>
      </w:r>
      <w:r w:rsidR="00AF4DEA" w:rsidRPr="00AF4DEA">
        <w:rPr>
          <w:rFonts w:ascii="Times New Roman" w:eastAsia="Calibri" w:hAnsi="Times New Roman" w:cs="Times New Roman"/>
          <w:sz w:val="28"/>
          <w:szCs w:val="28"/>
        </w:rPr>
        <w:t xml:space="preserve"> счетам </w:t>
      </w:r>
      <w:r w:rsidR="00037F7A">
        <w:rPr>
          <w:rFonts w:ascii="Times New Roman" w:eastAsia="Calibri" w:hAnsi="Times New Roman" w:cs="Times New Roman"/>
          <w:sz w:val="28"/>
          <w:szCs w:val="28"/>
        </w:rPr>
        <w:t xml:space="preserve">  </w:t>
      </w:r>
      <w:r w:rsidR="002032D2">
        <w:rPr>
          <w:rFonts w:ascii="Times New Roman" w:eastAsia="Calibri" w:hAnsi="Times New Roman" w:cs="Times New Roman"/>
          <w:sz w:val="28"/>
          <w:szCs w:val="28"/>
        </w:rPr>
        <w:t xml:space="preserve"> </w:t>
      </w:r>
      <w:r w:rsidR="00AF4DEA" w:rsidRPr="00AF4DEA">
        <w:rPr>
          <w:rFonts w:ascii="Times New Roman" w:eastAsia="Calibri" w:hAnsi="Times New Roman" w:cs="Times New Roman"/>
          <w:sz w:val="28"/>
          <w:szCs w:val="28"/>
        </w:rPr>
        <w:t>0 304 06 000 «Расчеты с прочими кредиторами»</w:t>
      </w:r>
      <w:r w:rsidR="00037F7A">
        <w:rPr>
          <w:rFonts w:ascii="Times New Roman" w:eastAsia="Calibri" w:hAnsi="Times New Roman" w:cs="Times New Roman"/>
          <w:sz w:val="28"/>
          <w:szCs w:val="28"/>
        </w:rPr>
        <w:t xml:space="preserve">  </w:t>
      </w:r>
      <w:r w:rsidR="00AF4DEA" w:rsidRPr="00AF4DEA">
        <w:rPr>
          <w:rFonts w:ascii="Times New Roman" w:eastAsia="Calibri" w:hAnsi="Times New Roman" w:cs="Times New Roman"/>
          <w:sz w:val="28"/>
          <w:szCs w:val="28"/>
        </w:rPr>
        <w:t xml:space="preserve"> (2 304 06 000, 4 304 06 000, 5 304 06 000, 6 304 06 000, 7 304 06 000) в части бухгалтерских операций по изменению типа казенного учреждения на бюджетное или автономное, или при изменении</w:t>
      </w:r>
      <w:proofErr w:type="gramEnd"/>
      <w:r w:rsidR="00AF4DEA" w:rsidRPr="00AF4DEA">
        <w:rPr>
          <w:rFonts w:ascii="Times New Roman" w:eastAsia="Calibri" w:hAnsi="Times New Roman" w:cs="Times New Roman"/>
          <w:sz w:val="28"/>
          <w:szCs w:val="28"/>
        </w:rPr>
        <w:t xml:space="preserve"> типа бюджетного или автономного учреждения на казенное в течение финансового года.</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При этом графа 2 сводной Справки ф. 0503725 по счету 0 304 06 000 «Расчеты с прочими кредиторами» не заполняется.</w:t>
      </w:r>
    </w:p>
    <w:p w:rsidR="004A305F"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Показатели сводной Справки ф. 0503725 по соответствующим аналитическим счетам счета 0 304 06 000 сверяются с идентичными показателями Справки ф. 0503125 по счету 1 304 06 000, представленной главным администратором средств </w:t>
      </w:r>
      <w:r w:rsidR="004A305F">
        <w:rPr>
          <w:rFonts w:ascii="Times New Roman" w:eastAsia="Calibri" w:hAnsi="Times New Roman" w:cs="Times New Roman"/>
          <w:sz w:val="28"/>
          <w:szCs w:val="28"/>
        </w:rPr>
        <w:t>краевого</w:t>
      </w:r>
      <w:r w:rsidRPr="00AF4DEA">
        <w:rPr>
          <w:rFonts w:ascii="Times New Roman" w:eastAsia="Calibri" w:hAnsi="Times New Roman" w:cs="Times New Roman"/>
          <w:sz w:val="28"/>
          <w:szCs w:val="28"/>
        </w:rPr>
        <w:t xml:space="preserve"> бюджета в составе бюджетной отчетности.</w:t>
      </w:r>
    </w:p>
    <w:p w:rsidR="00923A4C" w:rsidRPr="00AF4DEA" w:rsidRDefault="00923A4C"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p>
    <w:p w:rsidR="00AF4DEA" w:rsidRPr="00AF4DEA" w:rsidRDefault="006317AE"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b/>
          <w:sz w:val="28"/>
          <w:szCs w:val="28"/>
        </w:rPr>
        <w:t>2.</w:t>
      </w:r>
      <w:r w:rsidR="002032D2">
        <w:rPr>
          <w:rFonts w:ascii="Times New Roman" w:eastAsia="Calibri" w:hAnsi="Times New Roman" w:cs="Times New Roman"/>
          <w:b/>
          <w:sz w:val="28"/>
          <w:szCs w:val="28"/>
        </w:rPr>
        <w:t>3</w:t>
      </w:r>
      <w:r w:rsidR="00AF4DEA" w:rsidRPr="00AF4DEA">
        <w:rPr>
          <w:rFonts w:ascii="Times New Roman" w:eastAsia="Calibri" w:hAnsi="Times New Roman" w:cs="Times New Roman"/>
          <w:b/>
          <w:sz w:val="28"/>
          <w:szCs w:val="28"/>
        </w:rPr>
        <w:t>.</w:t>
      </w:r>
      <w:r w:rsidR="00AF4DEA" w:rsidRPr="00AF4DEA">
        <w:rPr>
          <w:rFonts w:ascii="Times New Roman" w:eastAsia="Calibri" w:hAnsi="Times New Roman" w:cs="Times New Roman"/>
          <w:sz w:val="28"/>
          <w:szCs w:val="28"/>
        </w:rPr>
        <w:t xml:space="preserve"> Сводные </w:t>
      </w:r>
      <w:r w:rsidR="00AF4DEA" w:rsidRPr="002032D2">
        <w:rPr>
          <w:rFonts w:ascii="Times New Roman" w:eastAsia="Calibri" w:hAnsi="Times New Roman" w:cs="Times New Roman"/>
          <w:b/>
          <w:sz w:val="28"/>
          <w:szCs w:val="28"/>
        </w:rPr>
        <w:t>Отчеты ф. 0503737</w:t>
      </w:r>
      <w:r w:rsidR="00AF4DEA" w:rsidRPr="00AF4DEA">
        <w:rPr>
          <w:rFonts w:ascii="Times New Roman" w:eastAsia="Calibri" w:hAnsi="Times New Roman" w:cs="Times New Roman"/>
          <w:sz w:val="28"/>
          <w:szCs w:val="28"/>
        </w:rPr>
        <w:t xml:space="preserve"> представляются раздельно по видам </w:t>
      </w:r>
      <w:r w:rsidR="00AF4DEA" w:rsidRPr="00AF4DEA">
        <w:rPr>
          <w:rFonts w:ascii="Times New Roman" w:eastAsia="Calibri" w:hAnsi="Times New Roman" w:cs="Times New Roman"/>
          <w:sz w:val="28"/>
          <w:szCs w:val="28"/>
        </w:rPr>
        <w:lastRenderedPageBreak/>
        <w:t>финансового обеспечения (коды 2, 4, 5, 6, 7) с учетом следующих особенностей:</w:t>
      </w:r>
    </w:p>
    <w:p w:rsidR="00AF4DEA" w:rsidRPr="00037F7A" w:rsidRDefault="00AF4DEA" w:rsidP="00037F7A">
      <w:pPr>
        <w:pStyle w:val="af7"/>
        <w:numPr>
          <w:ilvl w:val="0"/>
          <w:numId w:val="3"/>
        </w:numPr>
        <w:autoSpaceDE w:val="0"/>
        <w:autoSpaceDN w:val="0"/>
        <w:adjustRightInd w:val="0"/>
        <w:spacing w:after="0" w:line="240" w:lineRule="auto"/>
        <w:ind w:left="0" w:firstLine="360"/>
        <w:jc w:val="both"/>
        <w:rPr>
          <w:rFonts w:ascii="Times New Roman" w:eastAsia="Calibri" w:hAnsi="Times New Roman" w:cs="Times New Roman"/>
          <w:sz w:val="28"/>
          <w:szCs w:val="28"/>
        </w:rPr>
      </w:pPr>
      <w:r w:rsidRPr="00037F7A">
        <w:rPr>
          <w:rFonts w:ascii="Times New Roman" w:eastAsia="Calibri" w:hAnsi="Times New Roman" w:cs="Times New Roman"/>
          <w:sz w:val="28"/>
          <w:szCs w:val="28"/>
        </w:rPr>
        <w:t>показатели в разделе 1 «Доходы у</w:t>
      </w:r>
      <w:r w:rsidR="002032D2" w:rsidRPr="00037F7A">
        <w:rPr>
          <w:rFonts w:ascii="Times New Roman" w:eastAsia="Calibri" w:hAnsi="Times New Roman" w:cs="Times New Roman"/>
          <w:sz w:val="28"/>
          <w:szCs w:val="28"/>
        </w:rPr>
        <w:t>чреждения» в графе 7 «Исполнено</w:t>
      </w:r>
      <w:r w:rsidR="00037F7A" w:rsidRPr="00037F7A">
        <w:rPr>
          <w:rFonts w:ascii="Times New Roman" w:eastAsia="Calibri" w:hAnsi="Times New Roman" w:cs="Times New Roman"/>
          <w:sz w:val="28"/>
          <w:szCs w:val="28"/>
        </w:rPr>
        <w:t xml:space="preserve"> </w:t>
      </w:r>
      <w:r w:rsidRPr="00037F7A">
        <w:rPr>
          <w:rFonts w:ascii="Times New Roman" w:eastAsia="Calibri" w:hAnsi="Times New Roman" w:cs="Times New Roman"/>
          <w:sz w:val="28"/>
          <w:szCs w:val="28"/>
        </w:rPr>
        <w:t xml:space="preserve">плановых назначений через кассу учреждения» Отчета ф. 0503737 заполняются только по виду финансового обеспечения 2 «Собственные доходы учреждения», </w:t>
      </w:r>
      <w:r w:rsidRPr="00037F7A">
        <w:rPr>
          <w:rFonts w:ascii="Times New Roman CYR" w:eastAsia="Calibri" w:hAnsi="Times New Roman CYR" w:cs="Times New Roman"/>
          <w:sz w:val="28"/>
          <w:szCs w:val="28"/>
        </w:rPr>
        <w:t>а также по виду финансового обеспечения 4 «Субсидии на выполнение государственного (муниципального) задания» в части поступлений возврата дебиторской задолженности прошлых лет, сложившейся у учреждения – как получателя бюджетных средств, до ее перечисления в доход соответствующего бюджета;</w:t>
      </w:r>
    </w:p>
    <w:p w:rsidR="00AF4DEA" w:rsidRPr="00037F7A" w:rsidRDefault="00AF4DEA" w:rsidP="00037F7A">
      <w:pPr>
        <w:pStyle w:val="af7"/>
        <w:widowControl w:val="0"/>
        <w:numPr>
          <w:ilvl w:val="0"/>
          <w:numId w:val="3"/>
        </w:numPr>
        <w:autoSpaceDE w:val="0"/>
        <w:autoSpaceDN w:val="0"/>
        <w:adjustRightInd w:val="0"/>
        <w:spacing w:after="0" w:line="240" w:lineRule="auto"/>
        <w:ind w:left="0" w:firstLine="360"/>
        <w:jc w:val="both"/>
        <w:rPr>
          <w:rFonts w:ascii="Times New Roman" w:eastAsia="Calibri" w:hAnsi="Times New Roman" w:cs="Times New Roman"/>
          <w:sz w:val="28"/>
          <w:szCs w:val="28"/>
        </w:rPr>
      </w:pPr>
      <w:r w:rsidRPr="00037F7A">
        <w:rPr>
          <w:rFonts w:ascii="Times New Roman" w:eastAsia="Calibri" w:hAnsi="Times New Roman" w:cs="Times New Roman"/>
          <w:sz w:val="28"/>
          <w:szCs w:val="28"/>
        </w:rPr>
        <w:t>возврат в доход бюджета в от</w:t>
      </w:r>
      <w:r w:rsidR="002032D2" w:rsidRPr="00037F7A">
        <w:rPr>
          <w:rFonts w:ascii="Times New Roman" w:eastAsia="Calibri" w:hAnsi="Times New Roman" w:cs="Times New Roman"/>
          <w:sz w:val="28"/>
          <w:szCs w:val="28"/>
        </w:rPr>
        <w:t>четном периоде неиспользованных</w:t>
      </w:r>
      <w:r w:rsidR="00037F7A" w:rsidRPr="00037F7A">
        <w:rPr>
          <w:rFonts w:ascii="Times New Roman" w:eastAsia="Calibri" w:hAnsi="Times New Roman" w:cs="Times New Roman"/>
          <w:sz w:val="28"/>
          <w:szCs w:val="28"/>
        </w:rPr>
        <w:t xml:space="preserve"> </w:t>
      </w:r>
      <w:r w:rsidRPr="00037F7A">
        <w:rPr>
          <w:rFonts w:ascii="Times New Roman" w:eastAsia="Calibri" w:hAnsi="Times New Roman" w:cs="Times New Roman"/>
          <w:sz w:val="28"/>
          <w:szCs w:val="28"/>
        </w:rPr>
        <w:t>остатков субсидий прошлых лет в Отчетах ф. 0503737 (по КВФО 5, 6) отражается по коду КОСГУ (аналитическому коду поступлений) 180 по строке 104 со знаком «минус».</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2032D2">
        <w:rPr>
          <w:rFonts w:ascii="Times New Roman" w:eastAsia="Calibri" w:hAnsi="Times New Roman" w:cs="Times New Roman"/>
          <w:sz w:val="28"/>
          <w:szCs w:val="28"/>
        </w:rPr>
        <w:t>Показатель строки</w:t>
      </w:r>
      <w:r w:rsidRPr="00AF4DEA">
        <w:rPr>
          <w:rFonts w:ascii="Times New Roman" w:eastAsia="Calibri" w:hAnsi="Times New Roman" w:cs="Times New Roman"/>
          <w:sz w:val="28"/>
          <w:szCs w:val="28"/>
        </w:rPr>
        <w:t xml:space="preserve"> 104 Отчета ф. 0503737 (по КВФО 5, 6) сверяется с показателем Отчета ф. 0503127 главного администратора доходов </w:t>
      </w:r>
      <w:r w:rsidR="004A305F">
        <w:rPr>
          <w:rFonts w:ascii="Times New Roman" w:eastAsia="Calibri" w:hAnsi="Times New Roman" w:cs="Times New Roman"/>
          <w:sz w:val="28"/>
          <w:szCs w:val="28"/>
        </w:rPr>
        <w:t>краевого</w:t>
      </w:r>
      <w:r w:rsidRPr="00AF4DEA">
        <w:rPr>
          <w:rFonts w:ascii="Times New Roman" w:eastAsia="Calibri" w:hAnsi="Times New Roman" w:cs="Times New Roman"/>
          <w:sz w:val="28"/>
          <w:szCs w:val="28"/>
        </w:rPr>
        <w:t xml:space="preserve"> бюджета – Учредителя по коду XXX 2 18 01010 </w:t>
      </w:r>
      <w:r w:rsidR="002032D2">
        <w:rPr>
          <w:rFonts w:ascii="Times New Roman" w:eastAsia="Calibri" w:hAnsi="Times New Roman" w:cs="Times New Roman"/>
          <w:sz w:val="28"/>
          <w:szCs w:val="28"/>
        </w:rPr>
        <w:t>02</w:t>
      </w:r>
      <w:r w:rsidRPr="00AF4DEA">
        <w:rPr>
          <w:rFonts w:ascii="Times New Roman" w:eastAsia="Calibri" w:hAnsi="Times New Roman" w:cs="Times New Roman"/>
          <w:sz w:val="28"/>
          <w:szCs w:val="28"/>
        </w:rPr>
        <w:t xml:space="preserve"> 0000 180 (XXX 2 18 01020 </w:t>
      </w:r>
      <w:r w:rsidR="002032D2">
        <w:rPr>
          <w:rFonts w:ascii="Times New Roman" w:eastAsia="Calibri" w:hAnsi="Times New Roman" w:cs="Times New Roman"/>
          <w:sz w:val="28"/>
          <w:szCs w:val="28"/>
        </w:rPr>
        <w:t>02</w:t>
      </w:r>
      <w:r w:rsidRPr="00AF4DEA">
        <w:rPr>
          <w:rFonts w:ascii="Times New Roman" w:eastAsia="Calibri" w:hAnsi="Times New Roman" w:cs="Times New Roman"/>
          <w:sz w:val="28"/>
          <w:szCs w:val="28"/>
        </w:rPr>
        <w:t xml:space="preserve"> 0000 180) в части сумм, возвращенных в отчетном периоде в бюджет неиспользованных остатков субсидий прошлых лет.</w:t>
      </w:r>
    </w:p>
    <w:p w:rsidR="00AF4DEA" w:rsidRPr="00037F7A" w:rsidRDefault="00AF4DEA" w:rsidP="00037F7A">
      <w:pPr>
        <w:pStyle w:val="af7"/>
        <w:widowControl w:val="0"/>
        <w:numPr>
          <w:ilvl w:val="0"/>
          <w:numId w:val="3"/>
        </w:numPr>
        <w:autoSpaceDE w:val="0"/>
        <w:autoSpaceDN w:val="0"/>
        <w:adjustRightInd w:val="0"/>
        <w:spacing w:after="0" w:line="240" w:lineRule="auto"/>
        <w:ind w:left="0" w:firstLine="360"/>
        <w:jc w:val="both"/>
        <w:rPr>
          <w:rFonts w:ascii="Times New Roman CYR" w:eastAsia="Calibri" w:hAnsi="Times New Roman CYR" w:cs="Times New Roman"/>
          <w:sz w:val="28"/>
          <w:szCs w:val="28"/>
        </w:rPr>
      </w:pPr>
      <w:r w:rsidRPr="00037F7A">
        <w:rPr>
          <w:rFonts w:ascii="Times New Roman" w:eastAsia="Calibri" w:hAnsi="Times New Roman" w:cs="Times New Roman"/>
          <w:sz w:val="28"/>
          <w:szCs w:val="28"/>
        </w:rPr>
        <w:t>восстановление расходов текущего финансового года от</w:t>
      </w:r>
      <w:r w:rsidR="002032D2" w:rsidRPr="00037F7A">
        <w:rPr>
          <w:rFonts w:ascii="Times New Roman" w:eastAsia="Calibri" w:hAnsi="Times New Roman" w:cs="Times New Roman"/>
          <w:sz w:val="28"/>
          <w:szCs w:val="28"/>
        </w:rPr>
        <w:t>ражается по</w:t>
      </w:r>
      <w:r w:rsidR="00037F7A" w:rsidRPr="00037F7A">
        <w:rPr>
          <w:rFonts w:ascii="Times New Roman" w:eastAsia="Calibri" w:hAnsi="Times New Roman" w:cs="Times New Roman"/>
          <w:sz w:val="28"/>
          <w:szCs w:val="28"/>
        </w:rPr>
        <w:t xml:space="preserve"> </w:t>
      </w:r>
      <w:r w:rsidRPr="00037F7A">
        <w:rPr>
          <w:rFonts w:ascii="Times New Roman" w:eastAsia="Calibri" w:hAnsi="Times New Roman" w:cs="Times New Roman"/>
          <w:sz w:val="28"/>
          <w:szCs w:val="28"/>
        </w:rPr>
        <w:t>соответствующим кодам видов финансового обеспечения и по кодам КОСГУ, по которым ранее были произведены указанные расходы, за исключением поступлений</w:t>
      </w:r>
      <w:r w:rsidRPr="00037F7A">
        <w:rPr>
          <w:rFonts w:ascii="Times New Roman CYR" w:eastAsia="Calibri" w:hAnsi="Times New Roman CYR" w:cs="Times New Roman"/>
          <w:sz w:val="28"/>
          <w:szCs w:val="28"/>
        </w:rPr>
        <w:t xml:space="preserve"> возврата дебиторской задолженности прошлых лет, сложившейся у учреждения – как получателя бюджетных средств, отражаемых по коду КОСГУ 130 «Доходы от оказания платных услуг (работ)» до ее перечисления в доход </w:t>
      </w:r>
      <w:r w:rsidR="007C0550" w:rsidRPr="00037F7A">
        <w:rPr>
          <w:rFonts w:ascii="Times New Roman CYR" w:eastAsia="Calibri" w:hAnsi="Times New Roman CYR" w:cs="Times New Roman"/>
          <w:sz w:val="28"/>
          <w:szCs w:val="28"/>
        </w:rPr>
        <w:t>соответствующего</w:t>
      </w:r>
      <w:r w:rsidRPr="00037F7A">
        <w:rPr>
          <w:rFonts w:ascii="Times New Roman CYR" w:eastAsia="Calibri" w:hAnsi="Times New Roman CYR" w:cs="Times New Roman"/>
          <w:sz w:val="28"/>
          <w:szCs w:val="28"/>
        </w:rPr>
        <w:t xml:space="preserve"> бюджета с раскрытием информации о дате перечисления указанных средств до представления учреждением отчетности в разделе 3 «Анализ отчета об исполнении учреждением плана его деятельности» Пояснительной записки ф. 0503760.</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CYR" w:eastAsia="Calibri" w:hAnsi="Times New Roman CYR" w:cs="Times New Roman"/>
          <w:sz w:val="28"/>
          <w:szCs w:val="28"/>
        </w:rPr>
      </w:pPr>
      <w:r w:rsidRPr="00AF4DEA">
        <w:rPr>
          <w:rFonts w:ascii="Times New Roman CYR" w:eastAsia="Calibri" w:hAnsi="Times New Roman CYR" w:cs="Times New Roman"/>
          <w:sz w:val="28"/>
          <w:szCs w:val="28"/>
        </w:rPr>
        <w:t xml:space="preserve">Показатели </w:t>
      </w:r>
      <w:r w:rsidRPr="00AF4DEA">
        <w:rPr>
          <w:rFonts w:ascii="Times New Roman" w:eastAsia="Calibri" w:hAnsi="Times New Roman" w:cs="Times New Roman"/>
          <w:sz w:val="28"/>
          <w:szCs w:val="28"/>
        </w:rPr>
        <w:t xml:space="preserve">восстановления расходов учреждений прошлых лет (восстановления дебиторской задолженности по расходам прошлых лет) отражается по строке 300 общей суммой поступлений с раскрытием по КОСГУ в </w:t>
      </w:r>
      <w:r w:rsidRPr="00AF4DEA">
        <w:rPr>
          <w:rFonts w:ascii="Times New Roman CYR" w:eastAsia="Calibri" w:hAnsi="Times New Roman CYR" w:cs="Times New Roman"/>
          <w:sz w:val="28"/>
          <w:szCs w:val="28"/>
        </w:rPr>
        <w:t>разделе 4 «Сведения о возвратах расходов и выплат обеспечений прошлых лет» Отчета ф. 0503737.</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CYR" w:eastAsia="Calibri" w:hAnsi="Times New Roman CYR" w:cs="Times New Roman"/>
          <w:sz w:val="28"/>
          <w:szCs w:val="28"/>
        </w:rPr>
      </w:pPr>
      <w:r w:rsidRPr="00AF4DEA">
        <w:rPr>
          <w:rFonts w:ascii="Times New Roman CYR" w:eastAsia="Calibri" w:hAnsi="Times New Roman CYR" w:cs="Times New Roman"/>
          <w:sz w:val="28"/>
          <w:szCs w:val="28"/>
        </w:rPr>
        <w:t>Показатели по строке 300 графы 9 Отчета ф. 0503737 не учитываются при выверке показателя графы 9 раздела 2 Отчета ф. 0503737 и показателям исполнения денежных обязательств - графы 9 Отчета ф. 0503738;</w:t>
      </w:r>
    </w:p>
    <w:p w:rsidR="00AF4DEA" w:rsidRPr="00037F7A" w:rsidRDefault="00037F7A" w:rsidP="00037F7A">
      <w:pPr>
        <w:pStyle w:val="af7"/>
        <w:widowControl w:val="0"/>
        <w:numPr>
          <w:ilvl w:val="0"/>
          <w:numId w:val="3"/>
        </w:numPr>
        <w:autoSpaceDE w:val="0"/>
        <w:autoSpaceDN w:val="0"/>
        <w:adjustRightInd w:val="0"/>
        <w:spacing w:after="0" w:line="240" w:lineRule="auto"/>
        <w:ind w:left="0"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AF4DEA" w:rsidRPr="00037F7A">
        <w:rPr>
          <w:rFonts w:ascii="Times New Roman" w:eastAsia="Calibri" w:hAnsi="Times New Roman" w:cs="Times New Roman"/>
          <w:sz w:val="28"/>
          <w:szCs w:val="28"/>
        </w:rPr>
        <w:t>в графе 8 «Некассовые операци</w:t>
      </w:r>
      <w:r w:rsidR="00173EFD" w:rsidRPr="00037F7A">
        <w:rPr>
          <w:rFonts w:ascii="Times New Roman" w:eastAsia="Calibri" w:hAnsi="Times New Roman" w:cs="Times New Roman"/>
          <w:sz w:val="28"/>
          <w:szCs w:val="28"/>
        </w:rPr>
        <w:t>и» Отчета ф. 0503737 отражаются</w:t>
      </w:r>
      <w:r w:rsidRPr="00037F7A">
        <w:rPr>
          <w:rFonts w:ascii="Times New Roman" w:eastAsia="Calibri" w:hAnsi="Times New Roman" w:cs="Times New Roman"/>
          <w:sz w:val="28"/>
          <w:szCs w:val="28"/>
        </w:rPr>
        <w:t xml:space="preserve"> </w:t>
      </w:r>
      <w:r w:rsidR="00AF4DEA" w:rsidRPr="00037F7A">
        <w:rPr>
          <w:rFonts w:ascii="Times New Roman" w:eastAsia="Calibri" w:hAnsi="Times New Roman" w:cs="Times New Roman"/>
          <w:sz w:val="28"/>
          <w:szCs w:val="28"/>
        </w:rPr>
        <w:t>операции по исполнению расчетов по доходам (расходам) без движения средств учреждения.</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Например, по видам финансового обеспечения 2 «Собственные доходы учреждения», 4 «Субсидии на выполнение государственного (муниципального) задания» отражаются:</w:t>
      </w:r>
    </w:p>
    <w:p w:rsidR="00AF4DEA" w:rsidRPr="00AF4DEA" w:rsidRDefault="00037F7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AF4DEA" w:rsidRPr="00AF4DEA">
        <w:rPr>
          <w:rFonts w:ascii="Times New Roman" w:eastAsia="Calibri" w:hAnsi="Times New Roman" w:cs="Times New Roman"/>
          <w:sz w:val="28"/>
          <w:szCs w:val="28"/>
        </w:rPr>
        <w:t xml:space="preserve">показатели, сформированные в результате операций по исполнению обязательств с удержанием санкций, исчисленных согласно гражданско-правовому договору (контракту) при неисполнении или ненадлежащем </w:t>
      </w:r>
      <w:r w:rsidR="00AF4DEA" w:rsidRPr="00AF4DEA">
        <w:rPr>
          <w:rFonts w:ascii="Times New Roman" w:eastAsia="Calibri" w:hAnsi="Times New Roman" w:cs="Times New Roman"/>
          <w:sz w:val="28"/>
          <w:szCs w:val="28"/>
        </w:rPr>
        <w:lastRenderedPageBreak/>
        <w:t>исполнении исполнителем своих обязательств;</w:t>
      </w:r>
    </w:p>
    <w:p w:rsidR="00AF4DEA" w:rsidRPr="00AF4DEA" w:rsidRDefault="00037F7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AF4DEA" w:rsidRPr="00AF4DEA">
        <w:rPr>
          <w:rFonts w:ascii="Times New Roman" w:eastAsia="Calibri" w:hAnsi="Times New Roman" w:cs="Times New Roman"/>
          <w:sz w:val="28"/>
          <w:szCs w:val="28"/>
        </w:rPr>
        <w:t>показатели, сформированные в результате операций по удержанию из заработной платы работников сумм возмещения недостач материальных ценностей, сумм на погашение неизрасходованного и своевременно не возвращенного аванса, выданного в связи со служебной командировкой или на осуществление хозяйственных расходов и иные аналогичные операции.</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В графе 8 «Некассовые операции» Отчета ф. 0503737 по строкам 831, 832 может быть отражена информация по операциям по исполнению денежных обязательств, принимаемых за счет разных видов финансового обеспечения, осуществленная без движения денежных средств на счете в корреспонденции со счетом 0 304 06 000 «Расчеты с прочими кредиторами»;</w:t>
      </w:r>
    </w:p>
    <w:p w:rsidR="00173EFD" w:rsidRPr="00037F7A" w:rsidRDefault="00173EFD" w:rsidP="00037F7A">
      <w:pPr>
        <w:pStyle w:val="af7"/>
        <w:widowControl w:val="0"/>
        <w:numPr>
          <w:ilvl w:val="0"/>
          <w:numId w:val="3"/>
        </w:numPr>
        <w:autoSpaceDE w:val="0"/>
        <w:autoSpaceDN w:val="0"/>
        <w:adjustRightInd w:val="0"/>
        <w:spacing w:after="0" w:line="240" w:lineRule="auto"/>
        <w:ind w:left="0" w:firstLine="360"/>
        <w:jc w:val="both"/>
        <w:rPr>
          <w:rFonts w:ascii="Times New Roman" w:eastAsia="Calibri" w:hAnsi="Times New Roman" w:cs="Times New Roman"/>
          <w:sz w:val="28"/>
          <w:szCs w:val="28"/>
        </w:rPr>
      </w:pPr>
      <w:r w:rsidRPr="00037F7A">
        <w:rPr>
          <w:rFonts w:ascii="Times New Roman" w:eastAsia="Calibri" w:hAnsi="Times New Roman" w:cs="Times New Roman"/>
          <w:sz w:val="28"/>
          <w:szCs w:val="28"/>
        </w:rPr>
        <w:t>П</w:t>
      </w:r>
      <w:r w:rsidR="00AF4DEA" w:rsidRPr="00037F7A">
        <w:rPr>
          <w:rFonts w:ascii="Times New Roman" w:eastAsia="Calibri" w:hAnsi="Times New Roman" w:cs="Times New Roman"/>
          <w:sz w:val="28"/>
          <w:szCs w:val="28"/>
        </w:rPr>
        <w:t xml:space="preserve">оказатели Отчета ф. 0503737 </w:t>
      </w:r>
      <w:r w:rsidRPr="00037F7A">
        <w:rPr>
          <w:rFonts w:ascii="Times New Roman" w:eastAsia="Calibri" w:hAnsi="Times New Roman" w:cs="Times New Roman"/>
          <w:sz w:val="28"/>
          <w:szCs w:val="28"/>
        </w:rPr>
        <w:t>в части полученных субсидий из</w:t>
      </w:r>
      <w:r w:rsidR="00037F7A" w:rsidRPr="00037F7A">
        <w:rPr>
          <w:rFonts w:ascii="Times New Roman" w:eastAsia="Calibri" w:hAnsi="Times New Roman" w:cs="Times New Roman"/>
          <w:sz w:val="28"/>
          <w:szCs w:val="28"/>
        </w:rPr>
        <w:t xml:space="preserve"> </w:t>
      </w:r>
      <w:r w:rsidR="007C0550" w:rsidRPr="00037F7A">
        <w:rPr>
          <w:rFonts w:ascii="Times New Roman" w:eastAsia="Calibri" w:hAnsi="Times New Roman" w:cs="Times New Roman"/>
          <w:sz w:val="28"/>
          <w:szCs w:val="28"/>
        </w:rPr>
        <w:t>краевого</w:t>
      </w:r>
      <w:r w:rsidR="00AF4DEA" w:rsidRPr="00037F7A">
        <w:rPr>
          <w:rFonts w:ascii="Times New Roman" w:eastAsia="Calibri" w:hAnsi="Times New Roman" w:cs="Times New Roman"/>
          <w:sz w:val="28"/>
          <w:szCs w:val="28"/>
        </w:rPr>
        <w:t xml:space="preserve"> бюджета сверяются с расходами органов, уполномоченных на осуществление функций и полномочий Учредителя, отраженным в Отчете ф. 0503127 бюджетной отчетности, по следующим видам расходов:</w:t>
      </w:r>
    </w:p>
    <w:p w:rsidR="00AF4DEA" w:rsidRPr="00AF4DEA" w:rsidRDefault="00AF4DEA" w:rsidP="003F618A">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611 - Субсидии бюджетным учреждениям на финансовое обеспечение государственного задания на оказание государственных услуг (выполнение работ);</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612 - Субсидии бюджетным учреждениям на иные цели;</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621 - Субсидии автономным учреждениям на финансовое обеспечение государственного задания на оказание государственных услуг (выполнение работ);</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622 - Субсидии автономным учреждениям на иные цели;</w:t>
      </w:r>
    </w:p>
    <w:p w:rsidR="00AF4DEA" w:rsidRPr="00173EFD"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173EFD">
        <w:rPr>
          <w:rFonts w:ascii="Times New Roman" w:eastAsia="Calibri" w:hAnsi="Times New Roman" w:cs="Times New Roman"/>
          <w:sz w:val="28"/>
          <w:szCs w:val="28"/>
        </w:rPr>
        <w:t>461 – Субсидии на приобретение объектов недвижимого имущества в государственную (муниципальную) собственность бюджетным учреждениям;</w:t>
      </w:r>
    </w:p>
    <w:p w:rsidR="00AF4DEA" w:rsidRPr="00173EFD"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173EFD">
        <w:rPr>
          <w:rFonts w:ascii="Times New Roman" w:eastAsia="Calibri" w:hAnsi="Times New Roman" w:cs="Times New Roman"/>
          <w:sz w:val="28"/>
          <w:szCs w:val="28"/>
        </w:rPr>
        <w:t>462 – Субсидии на приобретение объектов недвижимого имущества в государственную (муниципальную) собственность автономным учреждениям;</w:t>
      </w:r>
    </w:p>
    <w:p w:rsidR="00AF4DEA" w:rsidRPr="00173EFD"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173EFD">
        <w:rPr>
          <w:rFonts w:ascii="Times New Roman" w:eastAsia="Calibri" w:hAnsi="Times New Roman" w:cs="Times New Roman"/>
          <w:sz w:val="28"/>
          <w:szCs w:val="28"/>
        </w:rPr>
        <w:t>464 – Субсидии на осуществление капитальных вложений в объекты капитального строительства государственной (муниципальной) собственности бюджетным учреждениям;</w:t>
      </w:r>
    </w:p>
    <w:p w:rsid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173EFD">
        <w:rPr>
          <w:rFonts w:ascii="Times New Roman" w:eastAsia="Calibri" w:hAnsi="Times New Roman" w:cs="Times New Roman"/>
          <w:sz w:val="28"/>
          <w:szCs w:val="28"/>
        </w:rPr>
        <w:t>465 – Субсидии на осуществление капитальных вложений в объекты капитального строительства государственной</w:t>
      </w:r>
      <w:r w:rsidRPr="00AF4DEA">
        <w:rPr>
          <w:rFonts w:ascii="Times New Roman" w:eastAsia="Calibri" w:hAnsi="Times New Roman" w:cs="Times New Roman"/>
          <w:sz w:val="28"/>
          <w:szCs w:val="28"/>
        </w:rPr>
        <w:t xml:space="preserve"> (муниципальной) собственности автономным учреждениям.</w:t>
      </w:r>
    </w:p>
    <w:p w:rsidR="00AF4DEA" w:rsidRPr="00037F7A" w:rsidRDefault="00037F7A" w:rsidP="00037F7A">
      <w:pPr>
        <w:pStyle w:val="af7"/>
        <w:numPr>
          <w:ilvl w:val="0"/>
          <w:numId w:val="3"/>
        </w:numPr>
        <w:autoSpaceDE w:val="0"/>
        <w:autoSpaceDN w:val="0"/>
        <w:adjustRightInd w:val="0"/>
        <w:spacing w:after="0" w:line="240" w:lineRule="auto"/>
        <w:ind w:left="0"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73EFD" w:rsidRPr="00037F7A">
        <w:rPr>
          <w:rFonts w:ascii="Times New Roman" w:eastAsia="Calibri" w:hAnsi="Times New Roman" w:cs="Times New Roman"/>
          <w:sz w:val="28"/>
          <w:szCs w:val="28"/>
        </w:rPr>
        <w:t>П</w:t>
      </w:r>
      <w:r w:rsidR="00AF4DEA" w:rsidRPr="00037F7A">
        <w:rPr>
          <w:rFonts w:ascii="Times New Roman" w:eastAsia="Calibri" w:hAnsi="Times New Roman" w:cs="Times New Roman"/>
          <w:sz w:val="28"/>
          <w:szCs w:val="28"/>
        </w:rPr>
        <w:t>оказатели, отраженные в От</w:t>
      </w:r>
      <w:r w:rsidR="00173EFD" w:rsidRPr="00037F7A">
        <w:rPr>
          <w:rFonts w:ascii="Times New Roman" w:eastAsia="Calibri" w:hAnsi="Times New Roman" w:cs="Times New Roman"/>
          <w:sz w:val="28"/>
          <w:szCs w:val="28"/>
        </w:rPr>
        <w:t>четах (ф. 0503737)</w:t>
      </w:r>
      <w:r>
        <w:rPr>
          <w:rFonts w:ascii="Times New Roman" w:eastAsia="Calibri" w:hAnsi="Times New Roman" w:cs="Times New Roman"/>
          <w:sz w:val="28"/>
          <w:szCs w:val="28"/>
        </w:rPr>
        <w:t>,</w:t>
      </w:r>
      <w:r w:rsidR="00173EFD" w:rsidRPr="00037F7A">
        <w:rPr>
          <w:rFonts w:ascii="Times New Roman" w:eastAsia="Calibri" w:hAnsi="Times New Roman" w:cs="Times New Roman"/>
          <w:sz w:val="28"/>
          <w:szCs w:val="28"/>
        </w:rPr>
        <w:t xml:space="preserve"> выверяются с</w:t>
      </w:r>
      <w:r w:rsidRPr="00037F7A">
        <w:rPr>
          <w:rFonts w:ascii="Times New Roman" w:eastAsia="Calibri" w:hAnsi="Times New Roman" w:cs="Times New Roman"/>
          <w:sz w:val="28"/>
          <w:szCs w:val="28"/>
        </w:rPr>
        <w:t xml:space="preserve"> </w:t>
      </w:r>
      <w:r w:rsidR="00AF4DEA" w:rsidRPr="00037F7A">
        <w:rPr>
          <w:rFonts w:ascii="Times New Roman" w:eastAsia="Calibri" w:hAnsi="Times New Roman" w:cs="Times New Roman"/>
          <w:sz w:val="28"/>
          <w:szCs w:val="28"/>
        </w:rPr>
        <w:t>показателями, отраженными в Отчетах</w:t>
      </w:r>
      <w:r w:rsidR="00AF4DEA" w:rsidRPr="00037F7A">
        <w:rPr>
          <w:rFonts w:ascii="Times New Roman" w:eastAsia="Calibri" w:hAnsi="Times New Roman" w:cs="Times New Roman"/>
          <w:sz w:val="28"/>
          <w:szCs w:val="28"/>
          <w:lang w:eastAsia="ru-RU"/>
        </w:rPr>
        <w:t xml:space="preserve"> о кассовом поступлении и выбытии средств бюджетных учреждений, автономных учреждений и иных организаций</w:t>
      </w:r>
      <w:r w:rsidR="00AF4DEA" w:rsidRPr="00037F7A">
        <w:rPr>
          <w:rFonts w:ascii="Times New Roman" w:eastAsia="Calibri" w:hAnsi="Times New Roman" w:cs="Times New Roman"/>
          <w:sz w:val="28"/>
          <w:szCs w:val="28"/>
        </w:rPr>
        <w:t xml:space="preserve"> (ф. 0503155) (далее – Отчет (ф. 0503155) ТОФК, с учетом следующих особенностей:</w:t>
      </w:r>
    </w:p>
    <w:p w:rsidR="00AF4DEA" w:rsidRPr="00173EFD"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173EFD">
        <w:rPr>
          <w:rFonts w:ascii="Times New Roman" w:eastAsia="Calibri" w:hAnsi="Times New Roman" w:cs="Times New Roman"/>
          <w:sz w:val="28"/>
          <w:szCs w:val="28"/>
        </w:rPr>
        <w:t>сумма показателей граф 5 и 7 по соответствующим кодам КОСГУ Отчета (ф. 0503737) по видам финансового обеспечения 2 и 4  выверяется на соответствие с гр. 4 Отчета (ф. 0503155);</w:t>
      </w:r>
    </w:p>
    <w:p w:rsidR="00AF4DEA" w:rsidRPr="00173EFD"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173EFD">
        <w:rPr>
          <w:rFonts w:ascii="Times New Roman" w:eastAsia="Calibri" w:hAnsi="Times New Roman" w:cs="Times New Roman"/>
          <w:sz w:val="28"/>
          <w:szCs w:val="28"/>
        </w:rPr>
        <w:t>сумма показателей граф 5 и 7 по соответствующим кодам КОСГУ Отчета (ф. 0503737) по видам финансового обеспечения 5 и 6 выверяется на соответствие с гр. 5 Отчета (ф. 0503155);</w:t>
      </w:r>
    </w:p>
    <w:p w:rsidR="00AF4DEA" w:rsidRPr="00173EFD"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173EFD">
        <w:rPr>
          <w:rFonts w:ascii="Times New Roman" w:eastAsia="Calibri" w:hAnsi="Times New Roman" w:cs="Times New Roman"/>
          <w:sz w:val="28"/>
          <w:szCs w:val="28"/>
        </w:rPr>
        <w:t xml:space="preserve">сумма показателей граф 5 и 7 по соответствующим кодам КОСГУ Отчета (ф. 0503737) по виду финансового обеспечения 7 выверяется на соответствие с </w:t>
      </w:r>
      <w:r w:rsidRPr="00173EFD">
        <w:rPr>
          <w:rFonts w:ascii="Times New Roman" w:eastAsia="Calibri" w:hAnsi="Times New Roman" w:cs="Times New Roman"/>
          <w:sz w:val="28"/>
          <w:szCs w:val="28"/>
        </w:rPr>
        <w:lastRenderedPageBreak/>
        <w:t>гр. 6 Отчета (ф. 0503155).</w:t>
      </w:r>
    </w:p>
    <w:p w:rsidR="00AF4DEA" w:rsidRPr="00173EFD"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173EFD">
        <w:rPr>
          <w:rFonts w:ascii="Times New Roman" w:eastAsia="Calibri" w:hAnsi="Times New Roman" w:cs="Times New Roman"/>
          <w:sz w:val="28"/>
          <w:szCs w:val="28"/>
        </w:rPr>
        <w:t>При этом допустимыми отклонениями являются:</w:t>
      </w:r>
    </w:p>
    <w:p w:rsidR="00AF4DEA" w:rsidRPr="00173EFD"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173EFD">
        <w:rPr>
          <w:rFonts w:ascii="Times New Roman" w:eastAsia="Calibri" w:hAnsi="Times New Roman" w:cs="Times New Roman"/>
          <w:sz w:val="28"/>
          <w:szCs w:val="28"/>
        </w:rPr>
        <w:t>операции со средствами во временном распоряжении, не отражаемыми в Отчете ф. 0503737, но отражающимися в гр. 4 Отчета (ф. 0503155);</w:t>
      </w:r>
    </w:p>
    <w:p w:rsidR="00AF4DEA" w:rsidRPr="00173EFD"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173EFD">
        <w:rPr>
          <w:rFonts w:ascii="Times New Roman" w:eastAsia="Calibri" w:hAnsi="Times New Roman" w:cs="Times New Roman"/>
          <w:sz w:val="28"/>
          <w:szCs w:val="28"/>
        </w:rPr>
        <w:t>операции исполнения расходов учреждения за счет доходов, поступивших в кассу учреждения;</w:t>
      </w:r>
    </w:p>
    <w:p w:rsidR="00AF4DEA" w:rsidRPr="00173EFD"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173EFD">
        <w:rPr>
          <w:rFonts w:ascii="Times New Roman" w:eastAsia="Calibri" w:hAnsi="Times New Roman" w:cs="Times New Roman"/>
          <w:sz w:val="28"/>
          <w:szCs w:val="28"/>
        </w:rPr>
        <w:t>средства, оставшиеся на отчетную дату в кассе учреждения (на счете, открытом для получения наличных денежных средств);</w:t>
      </w:r>
    </w:p>
    <w:p w:rsid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173EFD">
        <w:rPr>
          <w:rFonts w:ascii="Times New Roman" w:eastAsia="Calibri" w:hAnsi="Times New Roman" w:cs="Times New Roman"/>
          <w:sz w:val="28"/>
          <w:szCs w:val="28"/>
        </w:rPr>
        <w:t>операции, отраженные без кодов бюджетной классификации по средствам автономных учреждений в Отчете (ф. 0503155).</w:t>
      </w:r>
    </w:p>
    <w:p w:rsidR="00923A4C" w:rsidRPr="00AF4DEA" w:rsidRDefault="00923A4C"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p>
    <w:p w:rsidR="00173EFD" w:rsidRPr="00847AD6" w:rsidRDefault="006317AE" w:rsidP="003F618A">
      <w:pPr>
        <w:widowControl w:val="0"/>
        <w:autoSpaceDE w:val="0"/>
        <w:autoSpaceDN w:val="0"/>
        <w:adjustRightInd w:val="0"/>
        <w:spacing w:after="0" w:line="240" w:lineRule="auto"/>
        <w:ind w:firstLine="567"/>
        <w:jc w:val="both"/>
        <w:rPr>
          <w:rFonts w:ascii="Times New Roman" w:eastAsia="Calibri" w:hAnsi="Times New Roman" w:cs="Times New Roman"/>
          <w:b/>
          <w:sz w:val="28"/>
          <w:szCs w:val="28"/>
        </w:rPr>
      </w:pPr>
      <w:r>
        <w:rPr>
          <w:rFonts w:ascii="Times New Roman" w:eastAsia="Calibri" w:hAnsi="Times New Roman" w:cs="Times New Roman"/>
          <w:b/>
          <w:sz w:val="28"/>
          <w:szCs w:val="28"/>
        </w:rPr>
        <w:t>2.</w:t>
      </w:r>
      <w:r w:rsidR="00847AD6">
        <w:rPr>
          <w:rFonts w:ascii="Times New Roman" w:eastAsia="Calibri" w:hAnsi="Times New Roman" w:cs="Times New Roman"/>
          <w:b/>
          <w:sz w:val="28"/>
          <w:szCs w:val="28"/>
        </w:rPr>
        <w:t xml:space="preserve">4. </w:t>
      </w:r>
      <w:r w:rsidR="00AF4DEA" w:rsidRPr="00847AD6">
        <w:rPr>
          <w:rFonts w:ascii="Times New Roman" w:eastAsia="Calibri" w:hAnsi="Times New Roman" w:cs="Times New Roman"/>
          <w:sz w:val="28"/>
          <w:szCs w:val="28"/>
        </w:rPr>
        <w:t xml:space="preserve">Формирование </w:t>
      </w:r>
      <w:r w:rsidR="00AF4DEA" w:rsidRPr="00847AD6">
        <w:rPr>
          <w:rFonts w:ascii="Times New Roman" w:eastAsia="Calibri" w:hAnsi="Times New Roman" w:cs="Times New Roman"/>
          <w:b/>
          <w:sz w:val="28"/>
          <w:szCs w:val="28"/>
        </w:rPr>
        <w:t>Отчета о принятых</w:t>
      </w:r>
      <w:r w:rsidR="00173EFD" w:rsidRPr="00847AD6">
        <w:rPr>
          <w:rFonts w:ascii="Times New Roman" w:eastAsia="Calibri" w:hAnsi="Times New Roman" w:cs="Times New Roman"/>
          <w:b/>
          <w:sz w:val="28"/>
          <w:szCs w:val="28"/>
        </w:rPr>
        <w:t xml:space="preserve"> учреждением обязательствах </w:t>
      </w:r>
    </w:p>
    <w:p w:rsidR="00AF4DEA" w:rsidRPr="00173EFD" w:rsidRDefault="00173EFD" w:rsidP="003F618A">
      <w:pPr>
        <w:widowControl w:val="0"/>
        <w:autoSpaceDE w:val="0"/>
        <w:autoSpaceDN w:val="0"/>
        <w:adjustRightInd w:val="0"/>
        <w:spacing w:after="0" w:line="240" w:lineRule="auto"/>
        <w:jc w:val="both"/>
        <w:rPr>
          <w:rFonts w:ascii="Times New Roman" w:eastAsia="Calibri" w:hAnsi="Times New Roman" w:cs="Times New Roman"/>
          <w:sz w:val="28"/>
          <w:szCs w:val="28"/>
        </w:rPr>
      </w:pPr>
      <w:r w:rsidRPr="00173EFD">
        <w:rPr>
          <w:rFonts w:ascii="Times New Roman" w:eastAsia="Calibri" w:hAnsi="Times New Roman" w:cs="Times New Roman"/>
          <w:b/>
          <w:sz w:val="28"/>
          <w:szCs w:val="28"/>
        </w:rPr>
        <w:t>(ф.</w:t>
      </w:r>
      <w:r w:rsidR="00AF4DEA" w:rsidRPr="00173EFD">
        <w:rPr>
          <w:rFonts w:ascii="Times New Roman" w:eastAsia="Calibri" w:hAnsi="Times New Roman" w:cs="Times New Roman"/>
          <w:b/>
          <w:sz w:val="28"/>
          <w:szCs w:val="28"/>
        </w:rPr>
        <w:t>0503738)</w:t>
      </w:r>
      <w:r w:rsidR="00AF4DEA" w:rsidRPr="00173EFD">
        <w:rPr>
          <w:rFonts w:ascii="Times New Roman" w:eastAsia="Calibri" w:hAnsi="Times New Roman" w:cs="Times New Roman"/>
          <w:sz w:val="28"/>
          <w:szCs w:val="28"/>
        </w:rPr>
        <w:t xml:space="preserve"> (далее - Отчет ф. 0503738) следует осуществлять с уч</w:t>
      </w:r>
      <w:r w:rsidR="00847AD6">
        <w:rPr>
          <w:rFonts w:ascii="Times New Roman" w:eastAsia="Calibri" w:hAnsi="Times New Roman" w:cs="Times New Roman"/>
          <w:sz w:val="28"/>
          <w:szCs w:val="28"/>
        </w:rPr>
        <w:t xml:space="preserve">етом положений, изложенных </w:t>
      </w:r>
      <w:r w:rsidR="00847AD6" w:rsidRPr="006317AE">
        <w:rPr>
          <w:rFonts w:ascii="Times New Roman" w:eastAsia="Calibri" w:hAnsi="Times New Roman" w:cs="Times New Roman"/>
          <w:sz w:val="28"/>
          <w:szCs w:val="28"/>
        </w:rPr>
        <w:t>в п.</w:t>
      </w:r>
      <w:r w:rsidR="006317AE" w:rsidRPr="006317AE">
        <w:rPr>
          <w:rFonts w:ascii="Times New Roman" w:eastAsia="Calibri" w:hAnsi="Times New Roman" w:cs="Times New Roman"/>
          <w:sz w:val="28"/>
          <w:szCs w:val="28"/>
        </w:rPr>
        <w:t>1.</w:t>
      </w:r>
      <w:r w:rsidR="00847AD6" w:rsidRPr="006317AE">
        <w:rPr>
          <w:rFonts w:ascii="Times New Roman" w:eastAsia="Calibri" w:hAnsi="Times New Roman" w:cs="Times New Roman"/>
          <w:sz w:val="28"/>
          <w:szCs w:val="28"/>
        </w:rPr>
        <w:t>6.</w:t>
      </w:r>
      <w:r w:rsidR="00AF4DEA" w:rsidRPr="00173EFD">
        <w:rPr>
          <w:rFonts w:ascii="Times New Roman" w:eastAsia="Calibri" w:hAnsi="Times New Roman" w:cs="Times New Roman"/>
          <w:sz w:val="28"/>
          <w:szCs w:val="28"/>
        </w:rPr>
        <w:t xml:space="preserve"> настоящих особенностей, и следующих особенностей.</w:t>
      </w:r>
    </w:p>
    <w:p w:rsid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Информация о возврате сумм дебиторской задолженности, возникшей в связи с возвратом ранее исполненных денежных обязательств, отраженных как восстановление кассового расхода, не связанных с исполнением обязательств отчетного финансового года, в графе 9 «Исполнено денежных обязательств» не отражается. </w:t>
      </w:r>
    </w:p>
    <w:p w:rsidR="00923A4C" w:rsidRPr="00AF4DEA" w:rsidRDefault="00923A4C"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p>
    <w:p w:rsidR="00AF4DEA" w:rsidRPr="00AF4DEA" w:rsidRDefault="006317AE"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b/>
          <w:sz w:val="28"/>
          <w:szCs w:val="28"/>
        </w:rPr>
        <w:t>2.</w:t>
      </w:r>
      <w:r w:rsidR="00847AD6">
        <w:rPr>
          <w:rFonts w:ascii="Times New Roman" w:eastAsia="Calibri" w:hAnsi="Times New Roman" w:cs="Times New Roman"/>
          <w:b/>
          <w:sz w:val="28"/>
          <w:szCs w:val="28"/>
        </w:rPr>
        <w:t>5</w:t>
      </w:r>
      <w:r w:rsidR="00AF4DEA" w:rsidRPr="00AF4DEA">
        <w:rPr>
          <w:rFonts w:ascii="Times New Roman" w:eastAsia="Calibri" w:hAnsi="Times New Roman" w:cs="Times New Roman"/>
          <w:b/>
          <w:sz w:val="28"/>
          <w:szCs w:val="28"/>
        </w:rPr>
        <w:t xml:space="preserve">. </w:t>
      </w:r>
      <w:r w:rsidR="00847AD6" w:rsidRPr="00847AD6">
        <w:rPr>
          <w:rFonts w:ascii="Times New Roman" w:eastAsia="Calibri" w:hAnsi="Times New Roman" w:cs="Times New Roman"/>
          <w:b/>
          <w:sz w:val="28"/>
          <w:szCs w:val="28"/>
        </w:rPr>
        <w:t>Пояснительная записка к сводному Балансу учреждения</w:t>
      </w:r>
      <w:r w:rsidR="00923A4C">
        <w:rPr>
          <w:rFonts w:ascii="Times New Roman" w:eastAsia="Calibri" w:hAnsi="Times New Roman" w:cs="Times New Roman"/>
          <w:b/>
          <w:sz w:val="28"/>
          <w:szCs w:val="28"/>
        </w:rPr>
        <w:t xml:space="preserve"> </w:t>
      </w:r>
      <w:r w:rsidR="00847AD6" w:rsidRPr="00847AD6">
        <w:rPr>
          <w:rFonts w:ascii="Times New Roman" w:eastAsia="Calibri" w:hAnsi="Times New Roman" w:cs="Times New Roman"/>
          <w:b/>
          <w:sz w:val="28"/>
          <w:szCs w:val="28"/>
        </w:rPr>
        <w:t>(ф.0503760)</w:t>
      </w:r>
      <w:r w:rsidR="00847AD6" w:rsidRPr="00847AD6">
        <w:rPr>
          <w:rFonts w:ascii="Times New Roman" w:eastAsia="Calibri" w:hAnsi="Times New Roman" w:cs="Times New Roman"/>
          <w:sz w:val="28"/>
          <w:szCs w:val="28"/>
        </w:rPr>
        <w:t xml:space="preserve"> составляется и представляется в составе следующих форм</w:t>
      </w:r>
      <w:r w:rsidR="00847AD6">
        <w:rPr>
          <w:rFonts w:ascii="Times New Roman" w:eastAsia="Calibri" w:hAnsi="Times New Roman" w:cs="Times New Roman"/>
          <w:sz w:val="28"/>
          <w:szCs w:val="28"/>
        </w:rPr>
        <w:t>:</w:t>
      </w:r>
      <w:r w:rsidR="00847AD6" w:rsidRPr="00AF4DEA">
        <w:rPr>
          <w:rFonts w:ascii="Times New Roman" w:eastAsia="Calibri" w:hAnsi="Times New Roman" w:cs="Times New Roman"/>
          <w:sz w:val="28"/>
          <w:szCs w:val="28"/>
        </w:rPr>
        <w:t xml:space="preserve"> </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Текстовая часть в структуре разделов, установленной Инструкцией  33н;</w:t>
      </w:r>
    </w:p>
    <w:p w:rsidR="00847AD6"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Сведения о результатах деятельности учреждения по исполнению государственного (муниципального) задания (ф. 0503762);</w:t>
      </w:r>
      <w:r w:rsidR="001C44DF">
        <w:rPr>
          <w:rFonts w:ascii="Times New Roman" w:eastAsia="Calibri" w:hAnsi="Times New Roman" w:cs="Times New Roman"/>
          <w:sz w:val="28"/>
          <w:szCs w:val="28"/>
        </w:rPr>
        <w:t xml:space="preserve"> </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Сведения о движении нефинансовых активов учреждения (ф. 0503768) (далее - Сведения ф. 0503768);</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Сведения по дебиторской и кредиторской задолженности учреждения (ф. 0503769) (далее - Сведения ф. 0503769);</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Сведения о финансовых вложениях учреждения (ф. 0503771);</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Сведения о суммах заимствований (ф. 0503772) (далее - Сведения ф. 0503772);</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Сведения об изменении остатков валюты баланса учреждения (ф. 0503773);</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Сведения о принятых и неисполненных обязательствах (ф. 0503775);</w:t>
      </w:r>
      <w:r w:rsidR="001C44DF">
        <w:rPr>
          <w:rFonts w:ascii="Times New Roman" w:eastAsia="Calibri" w:hAnsi="Times New Roman" w:cs="Times New Roman"/>
          <w:sz w:val="28"/>
          <w:szCs w:val="28"/>
        </w:rPr>
        <w:t xml:space="preserve"> </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Сведения о задолженности по ущербу, хищениям денежных средств и материальных ценностей (ф. 0503776) (далее - Сведения (ф. 0503776);</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Сведения об остатках денежных средств учреждения (ф. 0503779) (далее - Сведения ф. 0503779);</w:t>
      </w:r>
    </w:p>
    <w:p w:rsidR="00AF4DEA" w:rsidRPr="00AF4DEA" w:rsidRDefault="00847AD6"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Также в составе Пояснительной записки</w:t>
      </w:r>
      <w:r w:rsidRPr="00AF4DEA">
        <w:rPr>
          <w:rFonts w:ascii="Times New Roman" w:eastAsia="Calibri" w:hAnsi="Times New Roman" w:cs="Times New Roman"/>
          <w:sz w:val="28"/>
          <w:szCs w:val="28"/>
        </w:rPr>
        <w:t xml:space="preserve"> представляются в </w:t>
      </w:r>
      <w:r>
        <w:rPr>
          <w:rFonts w:ascii="Times New Roman" w:eastAsia="Calibri" w:hAnsi="Times New Roman" w:cs="Times New Roman"/>
          <w:sz w:val="28"/>
          <w:szCs w:val="28"/>
        </w:rPr>
        <w:t>Министерство финансов Камчатского края</w:t>
      </w:r>
      <w:r w:rsidRPr="00AF4DEA">
        <w:rPr>
          <w:rFonts w:ascii="Times New Roman" w:eastAsia="Calibri" w:hAnsi="Times New Roman" w:cs="Times New Roman"/>
          <w:sz w:val="28"/>
          <w:szCs w:val="28"/>
        </w:rPr>
        <w:t xml:space="preserve"> </w:t>
      </w:r>
      <w:r w:rsidR="00AF4DEA" w:rsidRPr="006317AE">
        <w:rPr>
          <w:rFonts w:ascii="Times New Roman" w:eastAsia="Calibri" w:hAnsi="Times New Roman" w:cs="Times New Roman"/>
          <w:sz w:val="28"/>
          <w:szCs w:val="28"/>
        </w:rPr>
        <w:t>Сведения об основных направлениях деятельности (Таблица № 1), Сведения об особенностях ведения бухгалтерского учета (Таблица № 4), Сведения о результатах мероприятий внутреннего государственного (муниципального) финансового контроля</w:t>
      </w:r>
      <w:r w:rsidR="00AF4DEA" w:rsidRPr="006317AE" w:rsidDel="00D20F46">
        <w:rPr>
          <w:rFonts w:ascii="Times New Roman" w:eastAsia="Calibri" w:hAnsi="Times New Roman" w:cs="Times New Roman"/>
          <w:sz w:val="28"/>
          <w:szCs w:val="28"/>
        </w:rPr>
        <w:t xml:space="preserve"> </w:t>
      </w:r>
      <w:r w:rsidR="00AF4DEA" w:rsidRPr="006317AE">
        <w:rPr>
          <w:rFonts w:ascii="Times New Roman" w:eastAsia="Calibri" w:hAnsi="Times New Roman" w:cs="Times New Roman"/>
          <w:sz w:val="28"/>
          <w:szCs w:val="28"/>
        </w:rPr>
        <w:t xml:space="preserve">(Таблица № 5), Сведения о проведении инвентаризаций (Таблица № 6), Сведения о результатах </w:t>
      </w:r>
      <w:r w:rsidR="00AF4DEA" w:rsidRPr="006317AE">
        <w:rPr>
          <w:rFonts w:ascii="Times New Roman" w:eastAsia="Calibri" w:hAnsi="Times New Roman" w:cs="Times New Roman"/>
          <w:sz w:val="28"/>
          <w:szCs w:val="28"/>
        </w:rPr>
        <w:lastRenderedPageBreak/>
        <w:t>внешнего государственного (муниципального) финансового контроля</w:t>
      </w:r>
      <w:r w:rsidR="00AF4DEA" w:rsidRPr="006317AE" w:rsidDel="00D20F46">
        <w:rPr>
          <w:rFonts w:ascii="Times New Roman" w:eastAsia="Calibri" w:hAnsi="Times New Roman" w:cs="Times New Roman"/>
          <w:sz w:val="28"/>
          <w:szCs w:val="28"/>
        </w:rPr>
        <w:t xml:space="preserve"> </w:t>
      </w:r>
      <w:hyperlink r:id="rId19" w:history="1">
        <w:r w:rsidR="00AF4DEA" w:rsidRPr="006317AE">
          <w:rPr>
            <w:rFonts w:ascii="Times New Roman" w:eastAsia="Calibri" w:hAnsi="Times New Roman" w:cs="Times New Roman"/>
            <w:sz w:val="28"/>
            <w:szCs w:val="28"/>
          </w:rPr>
          <w:t>(Таблица № 7)</w:t>
        </w:r>
      </w:hyperlink>
      <w:r w:rsidR="00AF4DEA" w:rsidRPr="006317AE">
        <w:rPr>
          <w:rFonts w:ascii="Times New Roman" w:eastAsia="Calibri" w:hAnsi="Times New Roman" w:cs="Times New Roman"/>
          <w:sz w:val="28"/>
          <w:szCs w:val="28"/>
        </w:rPr>
        <w:t>.</w:t>
      </w:r>
    </w:p>
    <w:p w:rsidR="00432027" w:rsidRPr="00AF4DEA" w:rsidRDefault="00432027"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В текстовой части </w:t>
      </w:r>
      <w:r w:rsidRPr="00847AD6">
        <w:rPr>
          <w:rFonts w:ascii="Times New Roman" w:eastAsia="Calibri" w:hAnsi="Times New Roman" w:cs="Times New Roman"/>
          <w:sz w:val="28"/>
          <w:szCs w:val="28"/>
        </w:rPr>
        <w:t>Пояснительной записки (ф. 0503760)</w:t>
      </w:r>
      <w:r w:rsidRPr="00AF4DEA">
        <w:rPr>
          <w:rFonts w:ascii="Times New Roman" w:eastAsia="Calibri" w:hAnsi="Times New Roman" w:cs="Times New Roman"/>
          <w:sz w:val="28"/>
          <w:szCs w:val="28"/>
        </w:rPr>
        <w:t xml:space="preserve"> подлежит раскрытию информация о показателях, отраженных по строкам 110 «Доходы будущих периодов», 290 «Расходы будущих периодов» и 303 «Резервы предстоящих расходов» Отчета ф. 0503721, в разрезе кодов КОСГУ.</w:t>
      </w:r>
    </w:p>
    <w:p w:rsidR="00AF4DEA" w:rsidRPr="00AF4DEA" w:rsidRDefault="006317AE"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b/>
          <w:sz w:val="28"/>
          <w:szCs w:val="28"/>
        </w:rPr>
        <w:t>2.</w:t>
      </w:r>
      <w:r w:rsidR="00AF4DEA" w:rsidRPr="00AF4DEA">
        <w:rPr>
          <w:rFonts w:ascii="Times New Roman" w:eastAsia="Calibri" w:hAnsi="Times New Roman" w:cs="Times New Roman"/>
          <w:b/>
          <w:sz w:val="28"/>
          <w:szCs w:val="28"/>
        </w:rPr>
        <w:t>5.</w:t>
      </w:r>
      <w:r w:rsidR="00432027">
        <w:rPr>
          <w:rFonts w:ascii="Times New Roman" w:eastAsia="Calibri" w:hAnsi="Times New Roman" w:cs="Times New Roman"/>
          <w:b/>
          <w:sz w:val="28"/>
          <w:szCs w:val="28"/>
        </w:rPr>
        <w:t>1.</w:t>
      </w:r>
      <w:r w:rsidR="00AF4DEA" w:rsidRPr="00AF4DEA">
        <w:rPr>
          <w:rFonts w:ascii="Times New Roman" w:eastAsia="Calibri" w:hAnsi="Times New Roman" w:cs="Times New Roman"/>
          <w:b/>
          <w:sz w:val="28"/>
          <w:szCs w:val="28"/>
        </w:rPr>
        <w:t xml:space="preserve"> </w:t>
      </w:r>
      <w:r w:rsidR="00AF4DEA" w:rsidRPr="00AF4DEA">
        <w:rPr>
          <w:rFonts w:ascii="Times New Roman" w:eastAsia="Calibri" w:hAnsi="Times New Roman" w:cs="Times New Roman"/>
          <w:sz w:val="28"/>
          <w:szCs w:val="28"/>
        </w:rPr>
        <w:t xml:space="preserve"> Формирование </w:t>
      </w:r>
      <w:r w:rsidR="00AF4DEA" w:rsidRPr="00432027">
        <w:rPr>
          <w:rFonts w:ascii="Times New Roman" w:eastAsia="Calibri" w:hAnsi="Times New Roman" w:cs="Times New Roman"/>
          <w:b/>
          <w:sz w:val="28"/>
          <w:szCs w:val="28"/>
        </w:rPr>
        <w:t>Сведений ф. 0503768</w:t>
      </w:r>
      <w:r w:rsidR="00AF4DEA" w:rsidRPr="00AF4DEA">
        <w:rPr>
          <w:rFonts w:ascii="Times New Roman" w:eastAsia="Calibri" w:hAnsi="Times New Roman" w:cs="Times New Roman"/>
          <w:sz w:val="28"/>
          <w:szCs w:val="28"/>
        </w:rPr>
        <w:t xml:space="preserve"> следует осуществлять</w:t>
      </w:r>
      <w:r w:rsidR="00923A4C">
        <w:rPr>
          <w:rFonts w:ascii="Times New Roman" w:eastAsia="Calibri" w:hAnsi="Times New Roman" w:cs="Times New Roman"/>
          <w:sz w:val="28"/>
          <w:szCs w:val="28"/>
        </w:rPr>
        <w:t xml:space="preserve"> с учетом </w:t>
      </w:r>
      <w:r w:rsidR="00AF4DEA" w:rsidRPr="00AF4DEA">
        <w:rPr>
          <w:rFonts w:ascii="Times New Roman" w:eastAsia="Calibri" w:hAnsi="Times New Roman" w:cs="Times New Roman"/>
          <w:sz w:val="28"/>
          <w:szCs w:val="28"/>
        </w:rPr>
        <w:t xml:space="preserve"> следующих особенностей.</w:t>
      </w:r>
    </w:p>
    <w:p w:rsid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Сведения ф. 0503768 представляются раздельно по кодам видов финансового обеспечения (2, 4, 5, 6, 7). При этом показатели раздела 3 «Движение материальных ценностей на забалансовых счетах» не заполняются.</w:t>
      </w:r>
    </w:p>
    <w:p w:rsidR="001C44DF" w:rsidRPr="001C44DF" w:rsidRDefault="001C44DF" w:rsidP="003F618A">
      <w:pPr>
        <w:widowControl w:val="0"/>
        <w:suppressAutoHyphen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ar-SA"/>
        </w:rPr>
      </w:pPr>
      <w:proofErr w:type="gramStart"/>
      <w:r w:rsidRPr="00432027">
        <w:rPr>
          <w:rFonts w:ascii="Times New Roman" w:eastAsia="Times New Roman" w:hAnsi="Times New Roman" w:cs="Times New Roman"/>
          <w:sz w:val="28"/>
          <w:szCs w:val="28"/>
          <w:lang w:eastAsia="ar-SA"/>
        </w:rPr>
        <w:t>Одновременно с этим обращаем внимание, что выбытие нефинансовых активов при переводе актива с одного вида финансового обеспечения на другой (бухгалтерская запись по дебету счета 0 304 06 000 "Расчеты с прочими кредиторами" и кредиту соответствующих счетов  аналитического  учета счета 0 100 00 400 "Нефинансовые активы") подлежит отражению в графе 6 "Выбытие (уменьшение)" Сведений ф. 0503768.</w:t>
      </w:r>
      <w:proofErr w:type="gramEnd"/>
    </w:p>
    <w:p w:rsidR="001C44DF" w:rsidRPr="00432027" w:rsidRDefault="00432027" w:rsidP="003F618A">
      <w:pPr>
        <w:widowControl w:val="0"/>
        <w:suppressAutoHyphen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ar-SA"/>
        </w:rPr>
      </w:pPr>
      <w:r w:rsidRPr="00432027">
        <w:rPr>
          <w:rFonts w:ascii="Times New Roman" w:eastAsia="Times New Roman" w:hAnsi="Times New Roman" w:cs="Times New Roman"/>
          <w:sz w:val="28"/>
          <w:szCs w:val="28"/>
          <w:lang w:eastAsia="ar-SA"/>
        </w:rPr>
        <w:t>Обращаем внимание, что правилами осуществления учреждениями вложений в нефинансовые активы не предусматривается формирование показателей по счетам 7 101 10 000, 7 106 10 000, 5 101 00 000, 6 101 00 000.</w:t>
      </w:r>
    </w:p>
    <w:p w:rsidR="00AF4DEA" w:rsidRPr="00AF4DEA" w:rsidRDefault="006317AE"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b/>
          <w:sz w:val="28"/>
          <w:szCs w:val="28"/>
        </w:rPr>
        <w:t>2.</w:t>
      </w:r>
      <w:r w:rsidR="00AF4DEA" w:rsidRPr="00AF4DEA">
        <w:rPr>
          <w:rFonts w:ascii="Times New Roman" w:eastAsia="Calibri" w:hAnsi="Times New Roman" w:cs="Times New Roman"/>
          <w:b/>
          <w:sz w:val="28"/>
          <w:szCs w:val="28"/>
        </w:rPr>
        <w:t>5.</w:t>
      </w:r>
      <w:r w:rsidR="00432027">
        <w:rPr>
          <w:rFonts w:ascii="Times New Roman" w:eastAsia="Calibri" w:hAnsi="Times New Roman" w:cs="Times New Roman"/>
          <w:b/>
          <w:sz w:val="28"/>
          <w:szCs w:val="28"/>
        </w:rPr>
        <w:t>2</w:t>
      </w:r>
      <w:r w:rsidR="00AF4DEA" w:rsidRPr="00AF4DEA">
        <w:rPr>
          <w:rFonts w:ascii="Times New Roman" w:eastAsia="Calibri" w:hAnsi="Times New Roman" w:cs="Times New Roman"/>
          <w:b/>
          <w:sz w:val="28"/>
          <w:szCs w:val="28"/>
        </w:rPr>
        <w:t xml:space="preserve">. </w:t>
      </w:r>
      <w:r w:rsidR="00AF4DEA" w:rsidRPr="00AF4DEA">
        <w:rPr>
          <w:rFonts w:ascii="Times New Roman" w:eastAsia="Calibri" w:hAnsi="Times New Roman" w:cs="Times New Roman"/>
          <w:sz w:val="28"/>
          <w:szCs w:val="28"/>
        </w:rPr>
        <w:t xml:space="preserve"> </w:t>
      </w:r>
      <w:r w:rsidR="00AF4DEA" w:rsidRPr="00432027">
        <w:rPr>
          <w:rFonts w:ascii="Times New Roman" w:eastAsia="Calibri" w:hAnsi="Times New Roman" w:cs="Times New Roman"/>
          <w:b/>
          <w:sz w:val="28"/>
          <w:szCs w:val="28"/>
        </w:rPr>
        <w:t>Сведения ф. 0503769</w:t>
      </w:r>
      <w:r w:rsidR="00AF4DEA" w:rsidRPr="00AF4DEA">
        <w:rPr>
          <w:rFonts w:ascii="Times New Roman" w:eastAsia="Calibri" w:hAnsi="Times New Roman" w:cs="Times New Roman"/>
          <w:sz w:val="28"/>
          <w:szCs w:val="28"/>
        </w:rPr>
        <w:t xml:space="preserve"> представляются раздельно по видам деятельности (коды 2, 4, 5, 6, 7) и видам задолженности (дебиторская, кредиторская). </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Наличие кредитовых остатков по счетам бухгалтерского учета 0 206 00 000 «Расчеты по выданным авансам», дебетовых остатков по счетам 0 302 00 000 «Расчеты по принятым обязательствам», 0 304 00 000 «Прочие расчеты с кредиторами» является недопустимым.</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Раздел 2 Сведений ф. 0503769 заполняется в разрезе кодов счетов бюджетного учета и годов образования задолженности.</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Информация в разрезе дебиторов/кредиторов не представляется, графы 4, 5 «ИНН» и «Наименование дебитора/кредитора» соответственно в отчетности за 2015 год не заполняются.</w:t>
      </w:r>
    </w:p>
    <w:p w:rsidR="001C44DF"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Показатели по дебету счета 0 205 81 000 «Расчеты с плательщиками прочих доходов» (0 205 80 000 «Расчеты по прочим доходам») по видам финансового обеспечения 4, 5, 6, отраженные в Сведениях ф. 0503769, выверяются на соответствие показателям по кредиту счета 1 302 41 000 «Расчеты по безвозмездным перечислениям государственным и муниципальным</w:t>
      </w:r>
      <w:r w:rsidR="00432027">
        <w:rPr>
          <w:rFonts w:ascii="Times New Roman" w:eastAsia="Calibri" w:hAnsi="Times New Roman" w:cs="Times New Roman"/>
          <w:sz w:val="28"/>
          <w:szCs w:val="28"/>
        </w:rPr>
        <w:t xml:space="preserve"> организациям»</w:t>
      </w:r>
      <w:r w:rsidRPr="00AF4DEA">
        <w:rPr>
          <w:rFonts w:ascii="Times New Roman" w:eastAsia="Calibri" w:hAnsi="Times New Roman" w:cs="Times New Roman"/>
          <w:sz w:val="28"/>
          <w:szCs w:val="28"/>
        </w:rPr>
        <w:t xml:space="preserve">, 1 302 73 000 «Расчеты по приобретению акций и по иным формам участия в капитале». </w:t>
      </w:r>
    </w:p>
    <w:p w:rsidR="001C44DF" w:rsidRPr="00432027" w:rsidRDefault="001C44DF" w:rsidP="003F618A">
      <w:pPr>
        <w:suppressAutoHyphens/>
        <w:autoSpaceDE w:val="0"/>
        <w:spacing w:after="0" w:line="240" w:lineRule="auto"/>
        <w:ind w:firstLine="709"/>
        <w:contextualSpacing/>
        <w:jc w:val="both"/>
        <w:rPr>
          <w:rFonts w:ascii="Times New Roman" w:eastAsia="Times New Roman" w:hAnsi="Times New Roman" w:cs="Times New Roman"/>
          <w:sz w:val="28"/>
          <w:szCs w:val="28"/>
          <w:lang w:eastAsia="ar-SA"/>
        </w:rPr>
      </w:pPr>
      <w:r w:rsidRPr="00432027">
        <w:rPr>
          <w:rFonts w:ascii="Times New Roman" w:eastAsia="Times New Roman" w:hAnsi="Times New Roman" w:cs="Times New Roman"/>
          <w:sz w:val="28"/>
          <w:szCs w:val="28"/>
          <w:lang w:eastAsia="ar-SA"/>
        </w:rPr>
        <w:t xml:space="preserve">Расхождение между показателями счетов 5 205 81 000 «Расчеты с плательщиками прочих доходов» (5 205 80 000 «Расчеты по прочим доходам»), отраженными </w:t>
      </w:r>
      <w:r w:rsidR="00923A4C">
        <w:rPr>
          <w:rFonts w:ascii="Times New Roman" w:eastAsia="Times New Roman" w:hAnsi="Times New Roman" w:cs="Times New Roman"/>
          <w:sz w:val="28"/>
          <w:szCs w:val="28"/>
          <w:lang w:eastAsia="ar-SA"/>
        </w:rPr>
        <w:t xml:space="preserve"> </w:t>
      </w:r>
      <w:r w:rsidRPr="00432027">
        <w:rPr>
          <w:rFonts w:ascii="Times New Roman" w:eastAsia="Times New Roman" w:hAnsi="Times New Roman" w:cs="Times New Roman"/>
          <w:sz w:val="28"/>
          <w:szCs w:val="28"/>
          <w:lang w:eastAsia="ar-SA"/>
        </w:rPr>
        <w:t>в</w:t>
      </w:r>
      <w:r w:rsidR="00923A4C">
        <w:rPr>
          <w:rFonts w:ascii="Times New Roman" w:eastAsia="Times New Roman" w:hAnsi="Times New Roman" w:cs="Times New Roman"/>
          <w:sz w:val="28"/>
          <w:szCs w:val="28"/>
          <w:lang w:eastAsia="ar-SA"/>
        </w:rPr>
        <w:t xml:space="preserve"> </w:t>
      </w:r>
      <w:r w:rsidRPr="00432027">
        <w:rPr>
          <w:rFonts w:ascii="Times New Roman" w:eastAsia="Times New Roman" w:hAnsi="Times New Roman" w:cs="Times New Roman"/>
          <w:sz w:val="28"/>
          <w:szCs w:val="28"/>
          <w:lang w:eastAsia="ar-SA"/>
        </w:rPr>
        <w:t xml:space="preserve"> Сведениях </w:t>
      </w:r>
      <w:hyperlink r:id="rId20" w:history="1">
        <w:r w:rsidRPr="00432027">
          <w:rPr>
            <w:rFonts w:ascii="Times New Roman" w:eastAsia="Times New Roman" w:hAnsi="Times New Roman" w:cs="Times New Roman"/>
            <w:sz w:val="28"/>
            <w:szCs w:val="28"/>
            <w:lang w:eastAsia="ar-SA"/>
          </w:rPr>
          <w:t>ф. 0503769</w:t>
        </w:r>
      </w:hyperlink>
      <w:r w:rsidRPr="00432027">
        <w:rPr>
          <w:rFonts w:ascii="Times New Roman" w:eastAsia="Times New Roman" w:hAnsi="Times New Roman" w:cs="Times New Roman"/>
          <w:sz w:val="28"/>
          <w:szCs w:val="28"/>
          <w:lang w:eastAsia="ar-SA"/>
        </w:rPr>
        <w:t xml:space="preserve">, и 1 206 41 000 «Расчеты по авансовым безвозмездным перечислениям государственным и муниципальным организациям» (по виду расходов 612 «Субсидии бюджетным учреждениям на иные цели» и 622 «Субсидии автономным учреждениям на иные цели»), отраженными в Сведениях </w:t>
      </w:r>
      <w:hyperlink r:id="rId21" w:history="1">
        <w:r w:rsidRPr="00432027">
          <w:rPr>
            <w:rFonts w:ascii="Times New Roman" w:eastAsia="Times New Roman" w:hAnsi="Times New Roman" w:cs="Times New Roman"/>
            <w:sz w:val="28"/>
            <w:szCs w:val="28"/>
            <w:lang w:eastAsia="ar-SA"/>
          </w:rPr>
          <w:t>ф. 0503169</w:t>
        </w:r>
      </w:hyperlink>
      <w:r w:rsidRPr="00432027">
        <w:rPr>
          <w:rFonts w:ascii="Times New Roman" w:eastAsia="Times New Roman" w:hAnsi="Times New Roman" w:cs="Times New Roman"/>
          <w:sz w:val="28"/>
          <w:szCs w:val="28"/>
          <w:lang w:eastAsia="ar-SA"/>
        </w:rPr>
        <w:t>, не допускается.</w:t>
      </w:r>
    </w:p>
    <w:p w:rsidR="001C44DF" w:rsidRPr="00432027" w:rsidRDefault="001C44DF" w:rsidP="003F618A">
      <w:pPr>
        <w:suppressAutoHyphens/>
        <w:autoSpaceDE w:val="0"/>
        <w:spacing w:after="0" w:line="240" w:lineRule="auto"/>
        <w:ind w:firstLine="709"/>
        <w:contextualSpacing/>
        <w:jc w:val="both"/>
        <w:rPr>
          <w:rFonts w:ascii="Times New Roman" w:eastAsia="Times New Roman" w:hAnsi="Times New Roman" w:cs="Times New Roman"/>
          <w:sz w:val="28"/>
          <w:szCs w:val="28"/>
          <w:lang w:eastAsia="ar-SA"/>
        </w:rPr>
      </w:pPr>
      <w:r w:rsidRPr="00432027">
        <w:rPr>
          <w:rFonts w:ascii="Times New Roman" w:eastAsia="Times New Roman" w:hAnsi="Times New Roman" w:cs="Times New Roman"/>
          <w:sz w:val="28"/>
          <w:szCs w:val="28"/>
          <w:lang w:eastAsia="ar-SA"/>
        </w:rPr>
        <w:lastRenderedPageBreak/>
        <w:t xml:space="preserve">Расхождение между показателями счетов 6 205 81 000 «Расчеты с плательщиками прочих доходов» (6 205 80 000 «Расчеты по прочим доходам»), отраженными в Сведениях </w:t>
      </w:r>
      <w:hyperlink r:id="rId22" w:history="1">
        <w:r w:rsidRPr="00432027">
          <w:rPr>
            <w:rFonts w:ascii="Times New Roman" w:eastAsia="Times New Roman" w:hAnsi="Times New Roman" w:cs="Times New Roman"/>
            <w:sz w:val="28"/>
            <w:szCs w:val="28"/>
            <w:lang w:eastAsia="ar-SA"/>
          </w:rPr>
          <w:t>ф. 0503769</w:t>
        </w:r>
      </w:hyperlink>
      <w:r w:rsidRPr="00432027">
        <w:rPr>
          <w:rFonts w:ascii="Times New Roman" w:eastAsia="Times New Roman" w:hAnsi="Times New Roman" w:cs="Times New Roman"/>
          <w:sz w:val="28"/>
          <w:szCs w:val="28"/>
          <w:lang w:eastAsia="ar-SA"/>
        </w:rPr>
        <w:t xml:space="preserve">, и 1 206 73 000 «Расчеты по авансовым безвозмездным перечислениям государственным и муниципальным организациям» (по виду расходов 461 «Субсидии на приобретение объектов недвижимого имущества в государственную (муниципальную) собственность бюджетным учреждениям», 462 «Субсидии на приобретение объектов недвижимого имущества в государственную (муниципальную) собственность автономным учреждениям», 464 «Субсидии на осуществление капитальных вложений в объекты капитального строительства государственной (муниципальной) собственности бюджетным учреждениям», 465 «Субсидии на осуществление капитальных вложений в объекты капитального строительства государственной (муниципальной) собственности автономным учреждениям»), отраженными в Сведениях </w:t>
      </w:r>
      <w:hyperlink r:id="rId23" w:history="1">
        <w:r w:rsidRPr="00432027">
          <w:rPr>
            <w:rFonts w:ascii="Times New Roman" w:eastAsia="Times New Roman" w:hAnsi="Times New Roman" w:cs="Times New Roman"/>
            <w:sz w:val="28"/>
            <w:szCs w:val="28"/>
            <w:lang w:eastAsia="ar-SA"/>
          </w:rPr>
          <w:t>ф. 0503169</w:t>
        </w:r>
      </w:hyperlink>
      <w:r w:rsidRPr="00432027">
        <w:rPr>
          <w:rFonts w:ascii="Times New Roman" w:eastAsia="Times New Roman" w:hAnsi="Times New Roman" w:cs="Times New Roman"/>
          <w:sz w:val="28"/>
          <w:szCs w:val="28"/>
          <w:lang w:eastAsia="ar-SA"/>
        </w:rPr>
        <w:t>, не допускается.</w:t>
      </w:r>
    </w:p>
    <w:p w:rsidR="001C44DF" w:rsidRPr="00AF4DEA" w:rsidRDefault="00432027"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Р</w:t>
      </w:r>
      <w:r w:rsidR="00AF4DEA" w:rsidRPr="00AF4DEA">
        <w:rPr>
          <w:rFonts w:ascii="Times New Roman" w:eastAsia="Calibri" w:hAnsi="Times New Roman" w:cs="Times New Roman"/>
          <w:sz w:val="28"/>
          <w:szCs w:val="28"/>
        </w:rPr>
        <w:t>асхождения показателей, выявленные при указанных</w:t>
      </w:r>
      <w:r>
        <w:rPr>
          <w:rFonts w:ascii="Times New Roman" w:eastAsia="Calibri" w:hAnsi="Times New Roman" w:cs="Times New Roman"/>
          <w:sz w:val="28"/>
          <w:szCs w:val="28"/>
        </w:rPr>
        <w:t xml:space="preserve"> </w:t>
      </w:r>
      <w:r w:rsidR="00AF4DEA" w:rsidRPr="00AF4DEA">
        <w:rPr>
          <w:rFonts w:ascii="Times New Roman" w:eastAsia="Calibri" w:hAnsi="Times New Roman" w:cs="Times New Roman"/>
          <w:sz w:val="28"/>
          <w:szCs w:val="28"/>
        </w:rPr>
        <w:t>выверках</w:t>
      </w:r>
      <w:r>
        <w:rPr>
          <w:rFonts w:ascii="Times New Roman" w:eastAsia="Calibri" w:hAnsi="Times New Roman" w:cs="Times New Roman"/>
          <w:sz w:val="28"/>
          <w:szCs w:val="28"/>
        </w:rPr>
        <w:t>,</w:t>
      </w:r>
      <w:r w:rsidR="00AF4DEA" w:rsidRPr="00AF4DEA">
        <w:rPr>
          <w:rFonts w:ascii="Times New Roman" w:eastAsia="Calibri" w:hAnsi="Times New Roman" w:cs="Times New Roman"/>
          <w:sz w:val="28"/>
          <w:szCs w:val="28"/>
        </w:rPr>
        <w:t xml:space="preserve"> разъясняются в разделе 4 «Анализ показателей бухгалтерской отчетности субъекта бюджетной отчетности» Пояснительной записки ф. 0503160.</w:t>
      </w:r>
    </w:p>
    <w:p w:rsidR="00AF4DEA" w:rsidRPr="00AF4DEA" w:rsidRDefault="006317AE"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b/>
          <w:sz w:val="28"/>
          <w:szCs w:val="28"/>
        </w:rPr>
        <w:t>2.</w:t>
      </w:r>
      <w:r w:rsidR="00AF4DEA" w:rsidRPr="00AF4DEA">
        <w:rPr>
          <w:rFonts w:ascii="Times New Roman" w:eastAsia="Calibri" w:hAnsi="Times New Roman" w:cs="Times New Roman"/>
          <w:b/>
          <w:sz w:val="28"/>
          <w:szCs w:val="28"/>
        </w:rPr>
        <w:t>5.</w:t>
      </w:r>
      <w:r w:rsidR="00432027">
        <w:rPr>
          <w:rFonts w:ascii="Times New Roman" w:eastAsia="Calibri" w:hAnsi="Times New Roman" w:cs="Times New Roman"/>
          <w:b/>
          <w:sz w:val="28"/>
          <w:szCs w:val="28"/>
        </w:rPr>
        <w:t>3</w:t>
      </w:r>
      <w:r w:rsidR="00AF4DEA" w:rsidRPr="00AF4DEA">
        <w:rPr>
          <w:rFonts w:ascii="Times New Roman" w:eastAsia="Calibri" w:hAnsi="Times New Roman" w:cs="Times New Roman"/>
          <w:b/>
          <w:sz w:val="28"/>
          <w:szCs w:val="28"/>
        </w:rPr>
        <w:t>.</w:t>
      </w:r>
      <w:r w:rsidR="00AF4DEA" w:rsidRPr="00AF4DEA">
        <w:rPr>
          <w:rFonts w:ascii="Times New Roman" w:eastAsia="Calibri" w:hAnsi="Times New Roman" w:cs="Times New Roman"/>
          <w:sz w:val="28"/>
          <w:szCs w:val="28"/>
        </w:rPr>
        <w:t xml:space="preserve"> В графе 1 </w:t>
      </w:r>
      <w:r w:rsidR="00AF4DEA" w:rsidRPr="00432027">
        <w:rPr>
          <w:rFonts w:ascii="Times New Roman" w:eastAsia="Calibri" w:hAnsi="Times New Roman" w:cs="Times New Roman"/>
          <w:b/>
          <w:sz w:val="28"/>
          <w:szCs w:val="28"/>
        </w:rPr>
        <w:t>Сведений ф. 0503772</w:t>
      </w:r>
      <w:r w:rsidR="00AF4DEA" w:rsidRPr="00AF4DEA">
        <w:rPr>
          <w:rFonts w:ascii="Times New Roman" w:eastAsia="Calibri" w:hAnsi="Times New Roman" w:cs="Times New Roman"/>
          <w:sz w:val="28"/>
          <w:szCs w:val="28"/>
        </w:rPr>
        <w:t xml:space="preserve"> указываются коды соответствующих аналитических счетов счета </w:t>
      </w:r>
      <w:r w:rsidR="001C44DF">
        <w:rPr>
          <w:rFonts w:ascii="Times New Roman" w:eastAsia="Calibri" w:hAnsi="Times New Roman" w:cs="Times New Roman"/>
          <w:sz w:val="28"/>
          <w:szCs w:val="28"/>
        </w:rPr>
        <w:t>0</w:t>
      </w:r>
      <w:r w:rsidR="00AF4DEA" w:rsidRPr="00AF4DEA">
        <w:rPr>
          <w:rFonts w:ascii="Times New Roman" w:eastAsia="Calibri" w:hAnsi="Times New Roman" w:cs="Times New Roman"/>
          <w:sz w:val="28"/>
          <w:szCs w:val="28"/>
        </w:rPr>
        <w:t xml:space="preserve"> 207 00 000 «Расчеты по кредитам, займам (ссудам)», </w:t>
      </w:r>
      <w:r w:rsidR="001C44DF">
        <w:rPr>
          <w:rFonts w:ascii="Times New Roman" w:eastAsia="Calibri" w:hAnsi="Times New Roman" w:cs="Times New Roman"/>
          <w:sz w:val="28"/>
          <w:szCs w:val="28"/>
        </w:rPr>
        <w:t>0</w:t>
      </w:r>
      <w:r w:rsidR="00AF4DEA" w:rsidRPr="00AF4DEA">
        <w:rPr>
          <w:rFonts w:ascii="Times New Roman" w:eastAsia="Calibri" w:hAnsi="Times New Roman" w:cs="Times New Roman"/>
          <w:sz w:val="28"/>
          <w:szCs w:val="28"/>
        </w:rPr>
        <w:t xml:space="preserve"> 301 00 000 «Расчеты с кредиторами по долговым обязательствам». </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В случае, если на отчетную дату в состав показателей Сведений ф. 0503772 включены показатели долговых обязательств (заимствований) учреждений (долговых инструментов) по иным кодам финансового обеспечения 4, 5</w:t>
      </w:r>
      <w:r w:rsidR="001C44DF">
        <w:rPr>
          <w:rFonts w:ascii="Times New Roman" w:eastAsia="Calibri" w:hAnsi="Times New Roman" w:cs="Times New Roman"/>
          <w:sz w:val="28"/>
          <w:szCs w:val="28"/>
        </w:rPr>
        <w:t>,</w:t>
      </w:r>
      <w:r w:rsidRPr="00AF4DEA">
        <w:rPr>
          <w:rFonts w:ascii="Times New Roman" w:eastAsia="Calibri" w:hAnsi="Times New Roman" w:cs="Times New Roman"/>
          <w:sz w:val="28"/>
          <w:szCs w:val="28"/>
        </w:rPr>
        <w:t xml:space="preserve"> обоснование данных показателей подлежит раскрытию в разделе 4 «Анализ показателей отчетности учреждения» Пояснительной записки ф. 0503760 с указанием правовых оснований проводимых операций.</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Отражение в </w:t>
      </w:r>
      <w:proofErr w:type="gramStart"/>
      <w:r w:rsidRPr="00AF4DEA">
        <w:rPr>
          <w:rFonts w:ascii="Times New Roman" w:eastAsia="Calibri" w:hAnsi="Times New Roman" w:cs="Times New Roman"/>
          <w:sz w:val="28"/>
          <w:szCs w:val="28"/>
        </w:rPr>
        <w:t>Сведениях</w:t>
      </w:r>
      <w:proofErr w:type="gramEnd"/>
      <w:r w:rsidRPr="00AF4DEA">
        <w:rPr>
          <w:rFonts w:ascii="Times New Roman" w:eastAsia="Calibri" w:hAnsi="Times New Roman" w:cs="Times New Roman"/>
          <w:sz w:val="28"/>
          <w:szCs w:val="28"/>
        </w:rPr>
        <w:t> </w:t>
      </w:r>
      <w:r w:rsidR="004143CA">
        <w:rPr>
          <w:rFonts w:ascii="Times New Roman" w:eastAsia="Calibri" w:hAnsi="Times New Roman" w:cs="Times New Roman"/>
          <w:sz w:val="28"/>
          <w:szCs w:val="28"/>
        </w:rPr>
        <w:t xml:space="preserve"> </w:t>
      </w:r>
      <w:r w:rsidRPr="00AF4DEA">
        <w:rPr>
          <w:rFonts w:ascii="Times New Roman" w:eastAsia="Calibri" w:hAnsi="Times New Roman" w:cs="Times New Roman"/>
          <w:sz w:val="28"/>
          <w:szCs w:val="28"/>
        </w:rPr>
        <w:t>ф. 0503772 показателей по кодам финансового обеспечения 6, 7 не допустимо.</w:t>
      </w:r>
    </w:p>
    <w:p w:rsidR="00AF4DEA" w:rsidRPr="00432027"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Графы 8, 9 раздела 3 Сведений ф. 0503772 не заполняются.</w:t>
      </w:r>
    </w:p>
    <w:p w:rsidR="00AF4DEA" w:rsidRPr="00AF4DEA" w:rsidRDefault="006317AE"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b/>
          <w:sz w:val="28"/>
          <w:szCs w:val="28"/>
        </w:rPr>
        <w:t>2.</w:t>
      </w:r>
      <w:r w:rsidR="00AF4DEA" w:rsidRPr="00AF4DEA">
        <w:rPr>
          <w:rFonts w:ascii="Times New Roman" w:eastAsia="Calibri" w:hAnsi="Times New Roman" w:cs="Times New Roman"/>
          <w:b/>
          <w:sz w:val="28"/>
          <w:szCs w:val="28"/>
        </w:rPr>
        <w:t>5.</w:t>
      </w:r>
      <w:r w:rsidR="00432027">
        <w:rPr>
          <w:rFonts w:ascii="Times New Roman" w:eastAsia="Calibri" w:hAnsi="Times New Roman" w:cs="Times New Roman"/>
          <w:b/>
          <w:sz w:val="28"/>
          <w:szCs w:val="28"/>
        </w:rPr>
        <w:t>4</w:t>
      </w:r>
      <w:r w:rsidR="00AF4DEA" w:rsidRPr="00AF4DEA">
        <w:rPr>
          <w:rFonts w:ascii="Times New Roman" w:eastAsia="Calibri" w:hAnsi="Times New Roman" w:cs="Times New Roman"/>
          <w:b/>
          <w:sz w:val="28"/>
          <w:szCs w:val="28"/>
        </w:rPr>
        <w:t>.</w:t>
      </w:r>
      <w:r w:rsidR="00AF4DEA" w:rsidRPr="00AF4DEA">
        <w:rPr>
          <w:rFonts w:ascii="Times New Roman" w:eastAsia="Calibri" w:hAnsi="Times New Roman" w:cs="Times New Roman"/>
          <w:sz w:val="28"/>
          <w:szCs w:val="28"/>
        </w:rPr>
        <w:t xml:space="preserve"> При формировании </w:t>
      </w:r>
      <w:r w:rsidR="00AF4DEA" w:rsidRPr="00432027">
        <w:rPr>
          <w:rFonts w:ascii="Times New Roman" w:eastAsia="Calibri" w:hAnsi="Times New Roman" w:cs="Times New Roman"/>
          <w:b/>
          <w:sz w:val="28"/>
          <w:szCs w:val="28"/>
        </w:rPr>
        <w:t>Сведений о задолженности по ущербу, хищениям денежных средств и материальных ценностей (ф. 0503776) (далее - Сведения ф. </w:t>
      </w:r>
      <w:hyperlink r:id="rId24" w:history="1">
        <w:r w:rsidR="00AF4DEA" w:rsidRPr="00432027">
          <w:rPr>
            <w:rFonts w:ascii="Times New Roman" w:eastAsia="Calibri" w:hAnsi="Times New Roman" w:cs="Times New Roman"/>
            <w:b/>
            <w:sz w:val="28"/>
            <w:szCs w:val="28"/>
          </w:rPr>
          <w:t>0503776</w:t>
        </w:r>
      </w:hyperlink>
      <w:r w:rsidR="00AF4DEA" w:rsidRPr="00432027">
        <w:rPr>
          <w:rFonts w:ascii="Times New Roman" w:eastAsia="Calibri" w:hAnsi="Times New Roman" w:cs="Times New Roman"/>
          <w:b/>
          <w:sz w:val="28"/>
          <w:szCs w:val="28"/>
        </w:rPr>
        <w:t>)</w:t>
      </w:r>
      <w:r w:rsidR="00AF4DEA" w:rsidRPr="00AF4DEA">
        <w:rPr>
          <w:rFonts w:ascii="Times New Roman" w:eastAsia="Calibri" w:hAnsi="Times New Roman" w:cs="Times New Roman"/>
          <w:sz w:val="28"/>
          <w:szCs w:val="28"/>
        </w:rPr>
        <w:t xml:space="preserve"> следует отражать информацию по ущербу, недостачам и хищениям, отраженным на соответствующих аналитических счетах </w:t>
      </w:r>
      <w:hyperlink r:id="rId25" w:history="1">
        <w:r w:rsidR="00AF4DEA" w:rsidRPr="00AF4DEA">
          <w:rPr>
            <w:rFonts w:ascii="Times New Roman" w:eastAsia="Calibri" w:hAnsi="Times New Roman" w:cs="Times New Roman"/>
            <w:sz w:val="28"/>
            <w:szCs w:val="28"/>
          </w:rPr>
          <w:t>0</w:t>
        </w:r>
        <w:r w:rsidR="00923A4C">
          <w:rPr>
            <w:rFonts w:ascii="Times New Roman" w:eastAsia="Calibri" w:hAnsi="Times New Roman" w:cs="Times New Roman"/>
            <w:sz w:val="28"/>
            <w:szCs w:val="28"/>
          </w:rPr>
          <w:t> </w:t>
        </w:r>
        <w:r w:rsidR="00AF4DEA" w:rsidRPr="00AF4DEA">
          <w:rPr>
            <w:rFonts w:ascii="Times New Roman" w:eastAsia="Calibri" w:hAnsi="Times New Roman" w:cs="Times New Roman"/>
            <w:sz w:val="28"/>
            <w:szCs w:val="28"/>
          </w:rPr>
          <w:t>209</w:t>
        </w:r>
        <w:r w:rsidR="00923A4C">
          <w:rPr>
            <w:rFonts w:ascii="Times New Roman" w:eastAsia="Calibri" w:hAnsi="Times New Roman" w:cs="Times New Roman"/>
            <w:sz w:val="28"/>
            <w:szCs w:val="28"/>
          </w:rPr>
          <w:t xml:space="preserve"> </w:t>
        </w:r>
        <w:r w:rsidR="00AF4DEA" w:rsidRPr="00AF4DEA">
          <w:rPr>
            <w:rFonts w:ascii="Times New Roman" w:eastAsia="Calibri" w:hAnsi="Times New Roman" w:cs="Times New Roman"/>
            <w:sz w:val="28"/>
            <w:szCs w:val="28"/>
          </w:rPr>
          <w:t>00</w:t>
        </w:r>
        <w:r w:rsidR="00923A4C">
          <w:rPr>
            <w:rFonts w:ascii="Times New Roman" w:eastAsia="Calibri" w:hAnsi="Times New Roman" w:cs="Times New Roman"/>
            <w:sz w:val="28"/>
            <w:szCs w:val="28"/>
          </w:rPr>
          <w:t xml:space="preserve"> </w:t>
        </w:r>
        <w:r w:rsidR="00AF4DEA" w:rsidRPr="00AF4DEA">
          <w:rPr>
            <w:rFonts w:ascii="Times New Roman" w:eastAsia="Calibri" w:hAnsi="Times New Roman" w:cs="Times New Roman"/>
            <w:sz w:val="28"/>
            <w:szCs w:val="28"/>
          </w:rPr>
          <w:t>000</w:t>
        </w:r>
      </w:hyperlink>
      <w:r w:rsidR="00AF4DEA" w:rsidRPr="00AF4DEA">
        <w:rPr>
          <w:rFonts w:ascii="Times New Roman" w:eastAsia="Calibri" w:hAnsi="Times New Roman" w:cs="Times New Roman"/>
          <w:sz w:val="28"/>
          <w:szCs w:val="28"/>
        </w:rPr>
        <w:t xml:space="preserve">  «Расчеты по ущербу и иным доходам» в части недостач, хищений (в том числе денежных средств в кассе учреждения), ущерба имуществу (0</w:t>
      </w:r>
      <w:r w:rsidR="00923A4C">
        <w:rPr>
          <w:rFonts w:ascii="Times New Roman" w:eastAsia="Calibri" w:hAnsi="Times New Roman" w:cs="Times New Roman"/>
          <w:sz w:val="28"/>
          <w:szCs w:val="28"/>
        </w:rPr>
        <w:t> </w:t>
      </w:r>
      <w:r w:rsidR="00AF4DEA" w:rsidRPr="00AF4DEA">
        <w:rPr>
          <w:rFonts w:ascii="Times New Roman" w:eastAsia="Calibri" w:hAnsi="Times New Roman" w:cs="Times New Roman"/>
          <w:sz w:val="28"/>
          <w:szCs w:val="28"/>
        </w:rPr>
        <w:t>209</w:t>
      </w:r>
      <w:r w:rsidR="00923A4C">
        <w:rPr>
          <w:rFonts w:ascii="Times New Roman" w:eastAsia="Calibri" w:hAnsi="Times New Roman" w:cs="Times New Roman"/>
          <w:sz w:val="28"/>
          <w:szCs w:val="28"/>
        </w:rPr>
        <w:t xml:space="preserve"> </w:t>
      </w:r>
      <w:r w:rsidR="00AF4DEA" w:rsidRPr="00AF4DEA">
        <w:rPr>
          <w:rFonts w:ascii="Times New Roman" w:eastAsia="Calibri" w:hAnsi="Times New Roman" w:cs="Times New Roman"/>
          <w:sz w:val="28"/>
          <w:szCs w:val="28"/>
        </w:rPr>
        <w:t>70</w:t>
      </w:r>
      <w:r w:rsidR="00923A4C">
        <w:rPr>
          <w:rFonts w:ascii="Times New Roman" w:eastAsia="Calibri" w:hAnsi="Times New Roman" w:cs="Times New Roman"/>
          <w:sz w:val="28"/>
          <w:szCs w:val="28"/>
        </w:rPr>
        <w:t xml:space="preserve"> </w:t>
      </w:r>
      <w:r w:rsidR="00AF4DEA" w:rsidRPr="00AF4DEA">
        <w:rPr>
          <w:rFonts w:ascii="Times New Roman" w:eastAsia="Calibri" w:hAnsi="Times New Roman" w:cs="Times New Roman"/>
          <w:sz w:val="28"/>
          <w:szCs w:val="28"/>
        </w:rPr>
        <w:t>000, 0</w:t>
      </w:r>
      <w:r w:rsidR="00923A4C">
        <w:rPr>
          <w:rFonts w:ascii="Times New Roman" w:eastAsia="Calibri" w:hAnsi="Times New Roman" w:cs="Times New Roman"/>
          <w:sz w:val="28"/>
          <w:szCs w:val="28"/>
        </w:rPr>
        <w:t> </w:t>
      </w:r>
      <w:r w:rsidR="00AF4DEA" w:rsidRPr="00AF4DEA">
        <w:rPr>
          <w:rFonts w:ascii="Times New Roman" w:eastAsia="Calibri" w:hAnsi="Times New Roman" w:cs="Times New Roman"/>
          <w:sz w:val="28"/>
          <w:szCs w:val="28"/>
        </w:rPr>
        <w:t>209</w:t>
      </w:r>
      <w:r w:rsidR="00923A4C">
        <w:rPr>
          <w:rFonts w:ascii="Times New Roman" w:eastAsia="Calibri" w:hAnsi="Times New Roman" w:cs="Times New Roman"/>
          <w:sz w:val="28"/>
          <w:szCs w:val="28"/>
        </w:rPr>
        <w:t xml:space="preserve"> </w:t>
      </w:r>
      <w:r w:rsidR="00AF4DEA" w:rsidRPr="00AF4DEA">
        <w:rPr>
          <w:rFonts w:ascii="Times New Roman" w:eastAsia="Calibri" w:hAnsi="Times New Roman" w:cs="Times New Roman"/>
          <w:sz w:val="28"/>
          <w:szCs w:val="28"/>
        </w:rPr>
        <w:t>81</w:t>
      </w:r>
      <w:r w:rsidR="00923A4C">
        <w:rPr>
          <w:rFonts w:ascii="Times New Roman" w:eastAsia="Calibri" w:hAnsi="Times New Roman" w:cs="Times New Roman"/>
          <w:sz w:val="28"/>
          <w:szCs w:val="28"/>
        </w:rPr>
        <w:t xml:space="preserve"> </w:t>
      </w:r>
      <w:r w:rsidR="00AF4DEA" w:rsidRPr="00AF4DEA">
        <w:rPr>
          <w:rFonts w:ascii="Times New Roman" w:eastAsia="Calibri" w:hAnsi="Times New Roman" w:cs="Times New Roman"/>
          <w:sz w:val="28"/>
          <w:szCs w:val="28"/>
        </w:rPr>
        <w:t>000, 0</w:t>
      </w:r>
      <w:r w:rsidR="00923A4C">
        <w:rPr>
          <w:rFonts w:ascii="Times New Roman" w:eastAsia="Calibri" w:hAnsi="Times New Roman" w:cs="Times New Roman"/>
          <w:sz w:val="28"/>
          <w:szCs w:val="28"/>
        </w:rPr>
        <w:t> </w:t>
      </w:r>
      <w:r w:rsidR="00AF4DEA" w:rsidRPr="00AF4DEA">
        <w:rPr>
          <w:rFonts w:ascii="Times New Roman" w:eastAsia="Calibri" w:hAnsi="Times New Roman" w:cs="Times New Roman"/>
          <w:sz w:val="28"/>
          <w:szCs w:val="28"/>
        </w:rPr>
        <w:t>209</w:t>
      </w:r>
      <w:r w:rsidR="00923A4C">
        <w:rPr>
          <w:rFonts w:ascii="Times New Roman" w:eastAsia="Calibri" w:hAnsi="Times New Roman" w:cs="Times New Roman"/>
          <w:sz w:val="28"/>
          <w:szCs w:val="28"/>
        </w:rPr>
        <w:t xml:space="preserve"> </w:t>
      </w:r>
      <w:r w:rsidR="00AF4DEA" w:rsidRPr="00AF4DEA">
        <w:rPr>
          <w:rFonts w:ascii="Times New Roman" w:eastAsia="Calibri" w:hAnsi="Times New Roman" w:cs="Times New Roman"/>
          <w:sz w:val="28"/>
          <w:szCs w:val="28"/>
        </w:rPr>
        <w:t>82</w:t>
      </w:r>
      <w:r w:rsidR="00923A4C">
        <w:rPr>
          <w:rFonts w:ascii="Times New Roman" w:eastAsia="Calibri" w:hAnsi="Times New Roman" w:cs="Times New Roman"/>
          <w:sz w:val="28"/>
          <w:szCs w:val="28"/>
        </w:rPr>
        <w:t xml:space="preserve"> </w:t>
      </w:r>
      <w:r w:rsidR="00AF4DEA" w:rsidRPr="00AF4DEA">
        <w:rPr>
          <w:rFonts w:ascii="Times New Roman" w:eastAsia="Calibri" w:hAnsi="Times New Roman" w:cs="Times New Roman"/>
          <w:sz w:val="28"/>
          <w:szCs w:val="28"/>
        </w:rPr>
        <w:t>000), без включения показателей по иным доходам (0</w:t>
      </w:r>
      <w:r w:rsidR="00923A4C">
        <w:rPr>
          <w:rFonts w:ascii="Times New Roman" w:eastAsia="Calibri" w:hAnsi="Times New Roman" w:cs="Times New Roman"/>
          <w:sz w:val="28"/>
          <w:szCs w:val="28"/>
        </w:rPr>
        <w:t> </w:t>
      </w:r>
      <w:r w:rsidR="00AF4DEA" w:rsidRPr="00AF4DEA">
        <w:rPr>
          <w:rFonts w:ascii="Times New Roman" w:eastAsia="Calibri" w:hAnsi="Times New Roman" w:cs="Times New Roman"/>
          <w:sz w:val="28"/>
          <w:szCs w:val="28"/>
        </w:rPr>
        <w:t>209</w:t>
      </w:r>
      <w:r w:rsidR="00923A4C">
        <w:rPr>
          <w:rFonts w:ascii="Times New Roman" w:eastAsia="Calibri" w:hAnsi="Times New Roman" w:cs="Times New Roman"/>
          <w:sz w:val="28"/>
          <w:szCs w:val="28"/>
        </w:rPr>
        <w:t xml:space="preserve"> </w:t>
      </w:r>
      <w:r w:rsidR="00AF4DEA" w:rsidRPr="00AF4DEA">
        <w:rPr>
          <w:rFonts w:ascii="Times New Roman" w:eastAsia="Calibri" w:hAnsi="Times New Roman" w:cs="Times New Roman"/>
          <w:sz w:val="28"/>
          <w:szCs w:val="28"/>
        </w:rPr>
        <w:t>30</w:t>
      </w:r>
      <w:r w:rsidR="00923A4C">
        <w:rPr>
          <w:rFonts w:ascii="Times New Roman" w:eastAsia="Calibri" w:hAnsi="Times New Roman" w:cs="Times New Roman"/>
          <w:sz w:val="28"/>
          <w:szCs w:val="28"/>
        </w:rPr>
        <w:t xml:space="preserve"> </w:t>
      </w:r>
      <w:r w:rsidR="00AF4DEA" w:rsidRPr="00AF4DEA">
        <w:rPr>
          <w:rFonts w:ascii="Times New Roman" w:eastAsia="Calibri" w:hAnsi="Times New Roman" w:cs="Times New Roman"/>
          <w:sz w:val="28"/>
          <w:szCs w:val="28"/>
        </w:rPr>
        <w:t>000, 0</w:t>
      </w:r>
      <w:r w:rsidR="00923A4C">
        <w:rPr>
          <w:rFonts w:ascii="Times New Roman" w:eastAsia="Calibri" w:hAnsi="Times New Roman" w:cs="Times New Roman"/>
          <w:sz w:val="28"/>
          <w:szCs w:val="28"/>
        </w:rPr>
        <w:t> </w:t>
      </w:r>
      <w:r w:rsidR="00AF4DEA" w:rsidRPr="00AF4DEA">
        <w:rPr>
          <w:rFonts w:ascii="Times New Roman" w:eastAsia="Calibri" w:hAnsi="Times New Roman" w:cs="Times New Roman"/>
          <w:sz w:val="28"/>
          <w:szCs w:val="28"/>
        </w:rPr>
        <w:t>209</w:t>
      </w:r>
      <w:r w:rsidR="00923A4C">
        <w:rPr>
          <w:rFonts w:ascii="Times New Roman" w:eastAsia="Calibri" w:hAnsi="Times New Roman" w:cs="Times New Roman"/>
          <w:sz w:val="28"/>
          <w:szCs w:val="28"/>
        </w:rPr>
        <w:t xml:space="preserve"> </w:t>
      </w:r>
      <w:r w:rsidR="00AF4DEA" w:rsidRPr="00AF4DEA">
        <w:rPr>
          <w:rFonts w:ascii="Times New Roman" w:eastAsia="Calibri" w:hAnsi="Times New Roman" w:cs="Times New Roman"/>
          <w:sz w:val="28"/>
          <w:szCs w:val="28"/>
        </w:rPr>
        <w:t>40</w:t>
      </w:r>
      <w:r w:rsidR="00923A4C">
        <w:rPr>
          <w:rFonts w:ascii="Times New Roman" w:eastAsia="Calibri" w:hAnsi="Times New Roman" w:cs="Times New Roman"/>
          <w:sz w:val="28"/>
          <w:szCs w:val="28"/>
        </w:rPr>
        <w:t xml:space="preserve"> </w:t>
      </w:r>
      <w:r w:rsidR="00AF4DEA" w:rsidRPr="00AF4DEA">
        <w:rPr>
          <w:rFonts w:ascii="Times New Roman" w:eastAsia="Calibri" w:hAnsi="Times New Roman" w:cs="Times New Roman"/>
          <w:sz w:val="28"/>
          <w:szCs w:val="28"/>
        </w:rPr>
        <w:t>000, 0</w:t>
      </w:r>
      <w:r w:rsidR="00923A4C">
        <w:rPr>
          <w:rFonts w:ascii="Times New Roman" w:eastAsia="Calibri" w:hAnsi="Times New Roman" w:cs="Times New Roman"/>
          <w:sz w:val="28"/>
          <w:szCs w:val="28"/>
        </w:rPr>
        <w:t> </w:t>
      </w:r>
      <w:r w:rsidR="00AF4DEA" w:rsidRPr="00AF4DEA">
        <w:rPr>
          <w:rFonts w:ascii="Times New Roman" w:eastAsia="Calibri" w:hAnsi="Times New Roman" w:cs="Times New Roman"/>
          <w:sz w:val="28"/>
          <w:szCs w:val="28"/>
        </w:rPr>
        <w:t>209</w:t>
      </w:r>
      <w:r w:rsidR="00923A4C">
        <w:rPr>
          <w:rFonts w:ascii="Times New Roman" w:eastAsia="Calibri" w:hAnsi="Times New Roman" w:cs="Times New Roman"/>
          <w:sz w:val="28"/>
          <w:szCs w:val="28"/>
        </w:rPr>
        <w:t xml:space="preserve"> </w:t>
      </w:r>
      <w:r w:rsidR="00AF4DEA" w:rsidRPr="00AF4DEA">
        <w:rPr>
          <w:rFonts w:ascii="Times New Roman" w:eastAsia="Calibri" w:hAnsi="Times New Roman" w:cs="Times New Roman"/>
          <w:sz w:val="28"/>
          <w:szCs w:val="28"/>
        </w:rPr>
        <w:t>83</w:t>
      </w:r>
      <w:r w:rsidR="00923A4C">
        <w:rPr>
          <w:rFonts w:ascii="Times New Roman" w:eastAsia="Calibri" w:hAnsi="Times New Roman" w:cs="Times New Roman"/>
          <w:sz w:val="28"/>
          <w:szCs w:val="28"/>
        </w:rPr>
        <w:t xml:space="preserve"> </w:t>
      </w:r>
      <w:r w:rsidR="00AF4DEA" w:rsidRPr="00AF4DEA">
        <w:rPr>
          <w:rFonts w:ascii="Times New Roman" w:eastAsia="Calibri" w:hAnsi="Times New Roman" w:cs="Times New Roman"/>
          <w:sz w:val="28"/>
          <w:szCs w:val="28"/>
        </w:rPr>
        <w:t>000).</w:t>
      </w:r>
    </w:p>
    <w:p w:rsidR="004143C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Дополнительно к Сведениям </w:t>
      </w:r>
      <w:hyperlink r:id="rId26" w:history="1">
        <w:r w:rsidRPr="00AF4DEA">
          <w:rPr>
            <w:rFonts w:ascii="Times New Roman" w:eastAsia="Calibri" w:hAnsi="Times New Roman" w:cs="Times New Roman"/>
            <w:sz w:val="28"/>
            <w:szCs w:val="28"/>
          </w:rPr>
          <w:t>ф. 0503776</w:t>
        </w:r>
      </w:hyperlink>
      <w:r w:rsidRPr="00AF4DEA">
        <w:rPr>
          <w:rFonts w:ascii="Times New Roman" w:eastAsia="Calibri" w:hAnsi="Times New Roman" w:cs="Times New Roman"/>
          <w:sz w:val="28"/>
          <w:szCs w:val="28"/>
        </w:rPr>
        <w:t xml:space="preserve"> в разделе 4 «Анализ показателей отчетности учреждения» текстовой части Пояснительной записки </w:t>
      </w:r>
      <w:hyperlink r:id="rId27" w:history="1">
        <w:r w:rsidRPr="00AF4DEA">
          <w:rPr>
            <w:rFonts w:ascii="Times New Roman" w:eastAsia="Calibri" w:hAnsi="Times New Roman" w:cs="Times New Roman"/>
            <w:sz w:val="28"/>
            <w:szCs w:val="28"/>
          </w:rPr>
          <w:t>(ф. 0503760)</w:t>
        </w:r>
      </w:hyperlink>
      <w:r w:rsidRPr="00AF4DEA">
        <w:rPr>
          <w:rFonts w:ascii="Times New Roman" w:eastAsia="Calibri" w:hAnsi="Times New Roman" w:cs="Times New Roman"/>
          <w:sz w:val="28"/>
          <w:szCs w:val="28"/>
        </w:rPr>
        <w:t xml:space="preserve"> подлежит раскрытию информация о суммах ущерба и хищений,  в разрезе хищений, сумма которых составляет свыше </w:t>
      </w:r>
      <w:r w:rsidR="00432027" w:rsidRPr="00432027">
        <w:rPr>
          <w:rFonts w:ascii="Times New Roman" w:eastAsia="Calibri" w:hAnsi="Times New Roman" w:cs="Times New Roman"/>
          <w:sz w:val="28"/>
          <w:szCs w:val="28"/>
        </w:rPr>
        <w:t>100 тыс.</w:t>
      </w:r>
      <w:r w:rsidRPr="00432027">
        <w:rPr>
          <w:rFonts w:ascii="Times New Roman" w:eastAsia="Calibri" w:hAnsi="Times New Roman" w:cs="Times New Roman"/>
          <w:sz w:val="28"/>
          <w:szCs w:val="28"/>
        </w:rPr>
        <w:t xml:space="preserve"> руб. (причины возникновения задолженности, меры, приняты</w:t>
      </w:r>
      <w:r w:rsidRPr="00AF4DEA">
        <w:rPr>
          <w:rFonts w:ascii="Times New Roman" w:eastAsia="Calibri" w:hAnsi="Times New Roman" w:cs="Times New Roman"/>
          <w:sz w:val="28"/>
          <w:szCs w:val="28"/>
        </w:rPr>
        <w:t>е по установлению виновных лиц, уменьшению (возмещению) возникших недостач и хищений).</w:t>
      </w:r>
    </w:p>
    <w:p w:rsidR="00AF4DEA" w:rsidRDefault="006317AE"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b/>
          <w:sz w:val="28"/>
          <w:szCs w:val="28"/>
        </w:rPr>
        <w:t>2.</w:t>
      </w:r>
      <w:r w:rsidR="00AF4DEA" w:rsidRPr="00AF4DEA">
        <w:rPr>
          <w:rFonts w:ascii="Times New Roman" w:eastAsia="Calibri" w:hAnsi="Times New Roman" w:cs="Times New Roman"/>
          <w:b/>
          <w:sz w:val="28"/>
          <w:szCs w:val="28"/>
        </w:rPr>
        <w:t>5.</w:t>
      </w:r>
      <w:r w:rsidR="00432027">
        <w:rPr>
          <w:rFonts w:ascii="Times New Roman" w:eastAsia="Calibri" w:hAnsi="Times New Roman" w:cs="Times New Roman"/>
          <w:b/>
          <w:sz w:val="28"/>
          <w:szCs w:val="28"/>
        </w:rPr>
        <w:t>5</w:t>
      </w:r>
      <w:r w:rsidR="00AF4DEA" w:rsidRPr="00AF4DEA">
        <w:rPr>
          <w:rFonts w:ascii="Times New Roman" w:eastAsia="Calibri" w:hAnsi="Times New Roman" w:cs="Times New Roman"/>
          <w:b/>
          <w:sz w:val="28"/>
          <w:szCs w:val="28"/>
        </w:rPr>
        <w:t>.</w:t>
      </w:r>
      <w:r w:rsidR="00AF4DEA" w:rsidRPr="00AF4DEA">
        <w:rPr>
          <w:rFonts w:ascii="Times New Roman" w:eastAsia="Calibri" w:hAnsi="Times New Roman" w:cs="Times New Roman"/>
          <w:sz w:val="28"/>
          <w:szCs w:val="28"/>
        </w:rPr>
        <w:t xml:space="preserve"> Формирование </w:t>
      </w:r>
      <w:r w:rsidR="00AF4DEA" w:rsidRPr="00432027">
        <w:rPr>
          <w:rFonts w:ascii="Times New Roman" w:eastAsia="Calibri" w:hAnsi="Times New Roman" w:cs="Times New Roman"/>
          <w:b/>
          <w:sz w:val="28"/>
          <w:szCs w:val="28"/>
        </w:rPr>
        <w:t>Сведений ф. 0503779</w:t>
      </w:r>
      <w:r w:rsidR="00AF4DEA" w:rsidRPr="00AF4DEA">
        <w:rPr>
          <w:rFonts w:ascii="Times New Roman" w:eastAsia="Calibri" w:hAnsi="Times New Roman" w:cs="Times New Roman"/>
          <w:sz w:val="28"/>
          <w:szCs w:val="28"/>
        </w:rPr>
        <w:t xml:space="preserve"> осуществляется раздельно по соответствующим видам финансового обеспечения.</w:t>
      </w:r>
    </w:p>
    <w:p w:rsidR="00432027" w:rsidRPr="00AF4DEA" w:rsidRDefault="00432027"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432027">
        <w:rPr>
          <w:rFonts w:ascii="Times New Roman" w:eastAsia="Calibri" w:hAnsi="Times New Roman" w:cs="Times New Roman"/>
          <w:sz w:val="28"/>
          <w:szCs w:val="28"/>
        </w:rPr>
        <w:t xml:space="preserve">Представление сводных Сведений (ф.0503779) в Минфин края </w:t>
      </w:r>
      <w:r w:rsidRPr="00432027">
        <w:rPr>
          <w:rFonts w:ascii="Times New Roman" w:eastAsia="Calibri" w:hAnsi="Times New Roman" w:cs="Times New Roman"/>
          <w:sz w:val="28"/>
          <w:szCs w:val="28"/>
        </w:rPr>
        <w:lastRenderedPageBreak/>
        <w:t xml:space="preserve">осуществляется с </w:t>
      </w:r>
      <w:r w:rsidRPr="00EF4313">
        <w:rPr>
          <w:rFonts w:ascii="Times New Roman" w:eastAsia="Calibri" w:hAnsi="Times New Roman" w:cs="Times New Roman"/>
          <w:b/>
          <w:sz w:val="28"/>
          <w:szCs w:val="28"/>
        </w:rPr>
        <w:t>указанием номеров банковских счетов в кредитных организациях</w:t>
      </w:r>
      <w:r w:rsidRPr="00432027">
        <w:rPr>
          <w:rFonts w:ascii="Times New Roman" w:eastAsia="Calibri" w:hAnsi="Times New Roman" w:cs="Times New Roman"/>
          <w:sz w:val="28"/>
          <w:szCs w:val="28"/>
        </w:rPr>
        <w:t xml:space="preserve"> в графе 1 в части раздела 1 Счета в кредитных организациях.</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Показатели, отраженные в Сведениях ф. 0503779 по соответствующим счетам счета 0 201 10 000 «Денежные средства на лицевых счетах учреждения в органе казначейства», должны соответствовать данным органов ТОФК.</w:t>
      </w:r>
    </w:p>
    <w:p w:rsidR="00AF4DEA" w:rsidRPr="00AF4DEA" w:rsidRDefault="006317AE"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b/>
          <w:sz w:val="28"/>
          <w:szCs w:val="28"/>
        </w:rPr>
        <w:t>2.</w:t>
      </w:r>
      <w:r w:rsidR="00AF4DEA" w:rsidRPr="00AF4DEA">
        <w:rPr>
          <w:rFonts w:ascii="Times New Roman" w:eastAsia="Calibri" w:hAnsi="Times New Roman" w:cs="Times New Roman"/>
          <w:b/>
          <w:sz w:val="28"/>
          <w:szCs w:val="28"/>
        </w:rPr>
        <w:t>5.</w:t>
      </w:r>
      <w:r w:rsidR="00EF4313">
        <w:rPr>
          <w:rFonts w:ascii="Times New Roman" w:eastAsia="Calibri" w:hAnsi="Times New Roman" w:cs="Times New Roman"/>
          <w:b/>
          <w:sz w:val="28"/>
          <w:szCs w:val="28"/>
        </w:rPr>
        <w:t>6</w:t>
      </w:r>
      <w:r w:rsidR="00AF4DEA" w:rsidRPr="00AF4DEA">
        <w:rPr>
          <w:rFonts w:ascii="Times New Roman" w:eastAsia="Calibri" w:hAnsi="Times New Roman" w:cs="Times New Roman"/>
          <w:b/>
          <w:sz w:val="28"/>
          <w:szCs w:val="28"/>
        </w:rPr>
        <w:t>.</w:t>
      </w:r>
      <w:r w:rsidR="00AF4DEA" w:rsidRPr="00AF4DEA">
        <w:rPr>
          <w:rFonts w:ascii="Times New Roman" w:eastAsia="Calibri" w:hAnsi="Times New Roman" w:cs="Times New Roman"/>
          <w:sz w:val="28"/>
          <w:szCs w:val="28"/>
        </w:rPr>
        <w:t xml:space="preserve"> Формирование и представление Сведений (ф. 0503773) осуществляется с учетом следующих особенностей.</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 Сведения (ф. 0503773) формируются и представляются раздельно по каждому виду финансового обеспечения (КВФО 2, 3, 4, 5, 6, 7).</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Формирование показателей граф 3,4 раздела 1 Сведений ф. 0503773 осуществляется на основании показателей Главных книг (ф. 0504072) за 201</w:t>
      </w:r>
      <w:r w:rsidR="00EF4313">
        <w:rPr>
          <w:rFonts w:ascii="Times New Roman" w:eastAsia="Calibri" w:hAnsi="Times New Roman" w:cs="Times New Roman"/>
          <w:sz w:val="28"/>
          <w:szCs w:val="28"/>
        </w:rPr>
        <w:t>4</w:t>
      </w:r>
      <w:r w:rsidRPr="00AF4DEA">
        <w:rPr>
          <w:rFonts w:ascii="Times New Roman" w:eastAsia="Calibri" w:hAnsi="Times New Roman" w:cs="Times New Roman"/>
          <w:sz w:val="28"/>
          <w:szCs w:val="28"/>
        </w:rPr>
        <w:t xml:space="preserve"> год и 2015 год соответственно по соответствующим счетам бухгалтерского учета на 01.01.2015.</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 Изменение валюты баланса, возникшее в связи с изменением типа подведомственного учреждения с казенного на бюджетное (автономное) и обратно в </w:t>
      </w:r>
      <w:proofErr w:type="spellStart"/>
      <w:r w:rsidRPr="00AF4DEA">
        <w:rPr>
          <w:rFonts w:ascii="Times New Roman" w:eastAsia="Calibri" w:hAnsi="Times New Roman" w:cs="Times New Roman"/>
          <w:sz w:val="28"/>
          <w:szCs w:val="28"/>
        </w:rPr>
        <w:t>межотчетный</w:t>
      </w:r>
      <w:proofErr w:type="spellEnd"/>
      <w:r w:rsidRPr="00AF4DEA">
        <w:rPr>
          <w:rFonts w:ascii="Times New Roman" w:eastAsia="Calibri" w:hAnsi="Times New Roman" w:cs="Times New Roman"/>
          <w:sz w:val="28"/>
          <w:szCs w:val="28"/>
        </w:rPr>
        <w:t xml:space="preserve"> период, должно быть идентичным показателям, отраженным в сводных Сведениях ф. 0503173.</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При представлении сводных Сведений ф. 0503773 обеспечивается соответствие изменений валюты баланса, возникшее в связи с передачей подведомственного учреждения в </w:t>
      </w:r>
      <w:proofErr w:type="spellStart"/>
      <w:r w:rsidRPr="00AF4DEA">
        <w:rPr>
          <w:rFonts w:ascii="Times New Roman" w:eastAsia="Calibri" w:hAnsi="Times New Roman" w:cs="Times New Roman"/>
          <w:sz w:val="28"/>
          <w:szCs w:val="28"/>
        </w:rPr>
        <w:t>межотчетный</w:t>
      </w:r>
      <w:proofErr w:type="spellEnd"/>
      <w:r w:rsidRPr="00AF4DEA">
        <w:rPr>
          <w:rFonts w:ascii="Times New Roman" w:eastAsia="Calibri" w:hAnsi="Times New Roman" w:cs="Times New Roman"/>
          <w:sz w:val="28"/>
          <w:szCs w:val="28"/>
        </w:rPr>
        <w:t xml:space="preserve"> период в </w:t>
      </w:r>
      <w:r w:rsidR="004143CA">
        <w:rPr>
          <w:rFonts w:ascii="Times New Roman" w:eastAsia="Calibri" w:hAnsi="Times New Roman" w:cs="Times New Roman"/>
          <w:sz w:val="28"/>
          <w:szCs w:val="28"/>
        </w:rPr>
        <w:t>иной бюджет</w:t>
      </w:r>
      <w:r w:rsidRPr="00AF4DEA">
        <w:rPr>
          <w:rFonts w:ascii="Times New Roman" w:eastAsia="Calibri" w:hAnsi="Times New Roman" w:cs="Times New Roman"/>
          <w:sz w:val="28"/>
          <w:szCs w:val="28"/>
        </w:rPr>
        <w:t xml:space="preserve">, сумме соответствующих изменений, отраженных в сводных Сведениях ф. 0503773 иного </w:t>
      </w:r>
      <w:r w:rsidR="004143CA">
        <w:rPr>
          <w:rFonts w:ascii="Times New Roman" w:eastAsia="Calibri" w:hAnsi="Times New Roman" w:cs="Times New Roman"/>
          <w:sz w:val="28"/>
          <w:szCs w:val="28"/>
        </w:rPr>
        <w:t>финансового</w:t>
      </w:r>
      <w:r w:rsidRPr="00AF4DEA">
        <w:rPr>
          <w:rFonts w:ascii="Times New Roman" w:eastAsia="Calibri" w:hAnsi="Times New Roman" w:cs="Times New Roman"/>
          <w:sz w:val="28"/>
          <w:szCs w:val="28"/>
        </w:rPr>
        <w:t xml:space="preserve"> органа.</w:t>
      </w:r>
    </w:p>
    <w:p w:rsidR="00AF4DEA" w:rsidRPr="00AF4DEA" w:rsidRDefault="006317AE"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Pr>
          <w:rFonts w:ascii="Times New Roman" w:eastAsia="Calibri" w:hAnsi="Times New Roman" w:cs="Times New Roman"/>
          <w:b/>
          <w:sz w:val="28"/>
          <w:szCs w:val="28"/>
        </w:rPr>
        <w:t>2.</w:t>
      </w:r>
      <w:r w:rsidR="00AF4DEA" w:rsidRPr="00AF4DEA">
        <w:rPr>
          <w:rFonts w:ascii="Times New Roman" w:eastAsia="Calibri" w:hAnsi="Times New Roman" w:cs="Times New Roman"/>
          <w:b/>
          <w:sz w:val="28"/>
          <w:szCs w:val="28"/>
        </w:rPr>
        <w:t>5.</w:t>
      </w:r>
      <w:r w:rsidR="00EF4313">
        <w:rPr>
          <w:rFonts w:ascii="Times New Roman" w:eastAsia="Calibri" w:hAnsi="Times New Roman" w:cs="Times New Roman"/>
          <w:b/>
          <w:sz w:val="28"/>
          <w:szCs w:val="28"/>
        </w:rPr>
        <w:t>7</w:t>
      </w:r>
      <w:r w:rsidR="00AF4DEA" w:rsidRPr="00AF4DEA">
        <w:rPr>
          <w:rFonts w:ascii="Times New Roman" w:eastAsia="Calibri" w:hAnsi="Times New Roman" w:cs="Times New Roman"/>
          <w:b/>
          <w:sz w:val="28"/>
          <w:szCs w:val="28"/>
        </w:rPr>
        <w:t>.</w:t>
      </w:r>
      <w:r w:rsidR="00AF4DEA" w:rsidRPr="00AF4DEA">
        <w:rPr>
          <w:rFonts w:ascii="Times New Roman" w:eastAsia="Calibri" w:hAnsi="Times New Roman" w:cs="Times New Roman"/>
          <w:sz w:val="28"/>
          <w:szCs w:val="28"/>
        </w:rPr>
        <w:t xml:space="preserve"> Сводные </w:t>
      </w:r>
      <w:r w:rsidR="00AF4DEA" w:rsidRPr="00EF4313">
        <w:rPr>
          <w:rFonts w:ascii="Times New Roman" w:eastAsia="Calibri" w:hAnsi="Times New Roman" w:cs="Times New Roman"/>
          <w:b/>
          <w:sz w:val="28"/>
          <w:szCs w:val="28"/>
        </w:rPr>
        <w:t>Сведения о принятых и неисполненных обязательствах (ф. 0503775) (далее – Сведения ф. 0503775</w:t>
      </w:r>
      <w:r w:rsidR="00AF4DEA" w:rsidRPr="00AF4DEA">
        <w:rPr>
          <w:rFonts w:ascii="Times New Roman" w:eastAsia="Calibri" w:hAnsi="Times New Roman" w:cs="Times New Roman"/>
          <w:sz w:val="28"/>
          <w:szCs w:val="28"/>
        </w:rPr>
        <w:t>) формируются без разделения по видам финансового обеспечения.</w:t>
      </w:r>
    </w:p>
    <w:p w:rsidR="00AF4DEA" w:rsidRPr="00AF4DEA" w:rsidRDefault="00AF4DEA" w:rsidP="003F618A">
      <w:pPr>
        <w:widowControl w:val="0"/>
        <w:autoSpaceDE w:val="0"/>
        <w:autoSpaceDN w:val="0"/>
        <w:adjustRightInd w:val="0"/>
        <w:spacing w:after="0" w:line="240" w:lineRule="auto"/>
        <w:ind w:firstLine="567"/>
        <w:contextualSpacing/>
        <w:jc w:val="both"/>
        <w:rPr>
          <w:rFonts w:ascii="Times New Roman" w:eastAsia="Calibri" w:hAnsi="Times New Roman" w:cs="Times New Roman"/>
          <w:sz w:val="28"/>
          <w:szCs w:val="28"/>
        </w:rPr>
      </w:pPr>
      <w:r w:rsidRPr="00AF4DEA">
        <w:rPr>
          <w:rFonts w:ascii="Times New Roman" w:eastAsia="Calibri" w:hAnsi="Times New Roman" w:cs="Times New Roman"/>
          <w:sz w:val="28"/>
          <w:szCs w:val="28"/>
        </w:rPr>
        <w:t xml:space="preserve">Показатели разделов 1-4 сводных Сведений ф. 0503775 формируются  в </w:t>
      </w:r>
      <w:proofErr w:type="gramStart"/>
      <w:r w:rsidRPr="00AF4DEA">
        <w:rPr>
          <w:rFonts w:ascii="Times New Roman" w:eastAsia="Calibri" w:hAnsi="Times New Roman" w:cs="Times New Roman"/>
          <w:sz w:val="28"/>
          <w:szCs w:val="28"/>
        </w:rPr>
        <w:t>порядке</w:t>
      </w:r>
      <w:proofErr w:type="gramEnd"/>
      <w:r w:rsidRPr="00AF4DEA">
        <w:rPr>
          <w:rFonts w:ascii="Times New Roman" w:eastAsia="Calibri" w:hAnsi="Times New Roman" w:cs="Times New Roman"/>
          <w:sz w:val="28"/>
          <w:szCs w:val="28"/>
        </w:rPr>
        <w:t xml:space="preserve">, аналогичном положениям п. </w:t>
      </w:r>
      <w:r w:rsidR="00EF4313">
        <w:rPr>
          <w:rFonts w:ascii="Times New Roman" w:eastAsia="Calibri" w:hAnsi="Times New Roman" w:cs="Times New Roman"/>
          <w:sz w:val="28"/>
          <w:szCs w:val="28"/>
        </w:rPr>
        <w:t>5.</w:t>
      </w:r>
      <w:r w:rsidRPr="00AF4DEA">
        <w:rPr>
          <w:rFonts w:ascii="Times New Roman" w:eastAsia="Calibri" w:hAnsi="Times New Roman" w:cs="Times New Roman"/>
          <w:sz w:val="28"/>
          <w:szCs w:val="28"/>
        </w:rPr>
        <w:t xml:space="preserve"> настоящих особенностей.</w:t>
      </w:r>
    </w:p>
    <w:p w:rsidR="00AF4DEA" w:rsidRPr="00EF4313" w:rsidRDefault="00EF4313" w:rsidP="003F618A">
      <w:pPr>
        <w:widowControl w:val="0"/>
        <w:adjustRightInd w:val="0"/>
        <w:spacing w:after="0" w:line="240" w:lineRule="auto"/>
        <w:ind w:firstLine="567"/>
        <w:contextualSpacing/>
        <w:jc w:val="both"/>
        <w:textAlignment w:val="baseline"/>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П</w:t>
      </w:r>
      <w:r w:rsidR="00AF4DEA" w:rsidRPr="00AF4DEA">
        <w:rPr>
          <w:rFonts w:ascii="Times New Roman" w:eastAsia="SimSun" w:hAnsi="Times New Roman" w:cs="Times New Roman"/>
          <w:sz w:val="28"/>
          <w:szCs w:val="28"/>
          <w:lang w:eastAsia="zh-CN"/>
        </w:rPr>
        <w:t xml:space="preserve">ричины </w:t>
      </w:r>
      <w:r>
        <w:rPr>
          <w:rFonts w:ascii="Times New Roman" w:eastAsia="SimSun" w:hAnsi="Times New Roman" w:cs="Times New Roman"/>
          <w:sz w:val="28"/>
          <w:szCs w:val="28"/>
          <w:lang w:eastAsia="zh-CN"/>
        </w:rPr>
        <w:t xml:space="preserve">принятых и неисполненных обязательств </w:t>
      </w:r>
      <w:r w:rsidR="00AF4DEA" w:rsidRPr="00AF4DEA">
        <w:rPr>
          <w:rFonts w:ascii="Times New Roman" w:eastAsia="SimSun" w:hAnsi="Times New Roman" w:cs="Times New Roman"/>
          <w:sz w:val="28"/>
          <w:szCs w:val="28"/>
          <w:lang w:eastAsia="zh-CN"/>
        </w:rPr>
        <w:t>подробно раскрываются в текстовой части Пояснительной записки ф. 0503760.</w:t>
      </w:r>
    </w:p>
    <w:p w:rsidR="00AF4DEA" w:rsidRPr="00AF4DEA" w:rsidRDefault="006317AE" w:rsidP="003F618A">
      <w:pPr>
        <w:widowControl w:val="0"/>
        <w:autoSpaceDE w:val="0"/>
        <w:autoSpaceDN w:val="0"/>
        <w:adjustRightInd w:val="0"/>
        <w:spacing w:after="0" w:line="240" w:lineRule="auto"/>
        <w:ind w:firstLine="567"/>
        <w:contextualSpacing/>
        <w:jc w:val="both"/>
        <w:rPr>
          <w:rFonts w:ascii="Times New Roman CYR" w:eastAsia="Times New Roman" w:hAnsi="Times New Roman CYR" w:cs="Times New Roman"/>
          <w:sz w:val="18"/>
          <w:szCs w:val="18"/>
          <w:lang w:eastAsia="ru-RU"/>
        </w:rPr>
      </w:pPr>
      <w:r>
        <w:rPr>
          <w:rFonts w:ascii="Times New Roman" w:eastAsia="Times New Roman" w:hAnsi="Times New Roman" w:cs="Calibri"/>
          <w:b/>
          <w:sz w:val="28"/>
          <w:szCs w:val="28"/>
          <w:lang w:eastAsia="ru-RU"/>
        </w:rPr>
        <w:t>2.</w:t>
      </w:r>
      <w:r w:rsidR="00AF4DEA" w:rsidRPr="00AF4DEA">
        <w:rPr>
          <w:rFonts w:ascii="Times New Roman" w:eastAsia="Times New Roman" w:hAnsi="Times New Roman" w:cs="Calibri"/>
          <w:b/>
          <w:sz w:val="28"/>
          <w:szCs w:val="28"/>
          <w:lang w:eastAsia="ru-RU"/>
        </w:rPr>
        <w:t>5.</w:t>
      </w:r>
      <w:r w:rsidR="00EF4313">
        <w:rPr>
          <w:rFonts w:ascii="Times New Roman" w:eastAsia="Times New Roman" w:hAnsi="Times New Roman" w:cs="Calibri"/>
          <w:b/>
          <w:sz w:val="28"/>
          <w:szCs w:val="28"/>
          <w:lang w:eastAsia="ru-RU"/>
        </w:rPr>
        <w:t>8</w:t>
      </w:r>
      <w:r w:rsidR="00AF4DEA" w:rsidRPr="00AF4DEA">
        <w:rPr>
          <w:rFonts w:ascii="Times New Roman" w:eastAsia="Times New Roman" w:hAnsi="Times New Roman" w:cs="Calibri"/>
          <w:b/>
          <w:sz w:val="28"/>
          <w:szCs w:val="28"/>
          <w:lang w:eastAsia="ru-RU"/>
        </w:rPr>
        <w:t>.</w:t>
      </w:r>
      <w:r w:rsidR="00AF4DEA" w:rsidRPr="00AF4DEA">
        <w:rPr>
          <w:rFonts w:ascii="Times New Roman" w:eastAsia="Times New Roman" w:hAnsi="Times New Roman" w:cs="Calibri"/>
          <w:sz w:val="28"/>
          <w:szCs w:val="28"/>
          <w:lang w:eastAsia="ru-RU"/>
        </w:rPr>
        <w:t xml:space="preserve"> В текстовой части сводной Пояснительной записки ф. 0503760, формируемой главными распорядителями средств </w:t>
      </w:r>
      <w:r w:rsidR="00FE36B4">
        <w:rPr>
          <w:rFonts w:ascii="Times New Roman" w:eastAsia="Times New Roman" w:hAnsi="Times New Roman" w:cs="Calibri"/>
          <w:sz w:val="28"/>
          <w:szCs w:val="28"/>
          <w:lang w:eastAsia="ru-RU"/>
        </w:rPr>
        <w:t>краевого</w:t>
      </w:r>
      <w:r w:rsidR="00AF4DEA" w:rsidRPr="00AF4DEA">
        <w:rPr>
          <w:rFonts w:ascii="Times New Roman" w:eastAsia="Times New Roman" w:hAnsi="Times New Roman" w:cs="Calibri"/>
          <w:sz w:val="28"/>
          <w:szCs w:val="28"/>
          <w:lang w:eastAsia="ru-RU"/>
        </w:rPr>
        <w:t xml:space="preserve"> бюджета, раскрывается информация о деятельности государственных бюджетных и автономных учреждений, о структуре недвижимого и особо ценного движимого имущества, закрепленного за учреждениями, о причинах возникновения и структуре просроченной кредиторской и нереальной к взысканию дебиторской задолженности, об использовании ими средств, предоставленных на выполнение государственного задания, выполнения объема государственного задания, о принятых решениях о возврате средств представленных из </w:t>
      </w:r>
      <w:r w:rsidR="00FE36B4">
        <w:rPr>
          <w:rFonts w:ascii="Times New Roman" w:eastAsia="Times New Roman" w:hAnsi="Times New Roman" w:cs="Calibri"/>
          <w:sz w:val="28"/>
          <w:szCs w:val="28"/>
          <w:lang w:eastAsia="ru-RU"/>
        </w:rPr>
        <w:t>краевого</w:t>
      </w:r>
      <w:r w:rsidR="00AF4DEA" w:rsidRPr="00AF4DEA">
        <w:rPr>
          <w:rFonts w:ascii="Times New Roman" w:eastAsia="Times New Roman" w:hAnsi="Times New Roman" w:cs="Calibri"/>
          <w:sz w:val="28"/>
          <w:szCs w:val="28"/>
          <w:lang w:eastAsia="ru-RU"/>
        </w:rPr>
        <w:t xml:space="preserve"> бюджета на финансовое обеспечение выполнения государственного задания, целевых субсидий, в том числе субсидий на осуществление капитальных вложений в объекты капитального строительства  государственной (муниципальной) собственности, о суммах и причинах образования остатков средств на счетах (в кассе) автономных и бюджетных учреждений, информация о средней заработной плате персонала учреждений с обособлением средней заработной платы руководства учреждений (руководитель, заместители руководителя), штатной и фактической численности персонала </w:t>
      </w:r>
      <w:r w:rsidR="00AF4DEA" w:rsidRPr="00AF4DEA">
        <w:rPr>
          <w:rFonts w:ascii="Times New Roman" w:eastAsia="Times New Roman" w:hAnsi="Times New Roman" w:cs="Calibri"/>
          <w:sz w:val="28"/>
          <w:szCs w:val="28"/>
          <w:lang w:eastAsia="ru-RU"/>
        </w:rPr>
        <w:lastRenderedPageBreak/>
        <w:t>подведомственных бюджетных и автономных учреждений, а также другая существенная информация о результатах деятельности бюджетных и автономных учреждений.</w:t>
      </w:r>
    </w:p>
    <w:p w:rsidR="00EF4313" w:rsidRDefault="00EF4313" w:rsidP="003F618A">
      <w:pPr>
        <w:widowControl w:val="0"/>
        <w:autoSpaceDE w:val="0"/>
        <w:autoSpaceDN w:val="0"/>
        <w:adjustRightInd w:val="0"/>
        <w:spacing w:after="0" w:line="240" w:lineRule="auto"/>
        <w:ind w:firstLine="567"/>
        <w:contextualSpacing/>
        <w:jc w:val="both"/>
        <w:rPr>
          <w:rFonts w:ascii="Times New Roman" w:eastAsia="Times New Roman" w:hAnsi="Times New Roman" w:cs="Calibri"/>
          <w:sz w:val="28"/>
          <w:szCs w:val="28"/>
          <w:lang w:eastAsia="ru-RU"/>
        </w:rPr>
      </w:pPr>
      <w:r w:rsidRPr="00EF4313">
        <w:rPr>
          <w:rFonts w:ascii="Times New Roman" w:eastAsia="Times New Roman" w:hAnsi="Times New Roman" w:cs="Calibri"/>
          <w:sz w:val="28"/>
          <w:szCs w:val="28"/>
          <w:lang w:eastAsia="ru-RU"/>
        </w:rPr>
        <w:t xml:space="preserve">Кроме того, в </w:t>
      </w:r>
      <w:proofErr w:type="gramStart"/>
      <w:r w:rsidRPr="00EF4313">
        <w:rPr>
          <w:rFonts w:ascii="Times New Roman" w:eastAsia="Times New Roman" w:hAnsi="Times New Roman" w:cs="Calibri"/>
          <w:sz w:val="28"/>
          <w:szCs w:val="28"/>
          <w:lang w:eastAsia="ru-RU"/>
        </w:rPr>
        <w:t>составе</w:t>
      </w:r>
      <w:proofErr w:type="gramEnd"/>
      <w:r w:rsidRPr="00EF4313">
        <w:rPr>
          <w:rFonts w:ascii="Times New Roman" w:eastAsia="Times New Roman" w:hAnsi="Times New Roman" w:cs="Calibri"/>
          <w:sz w:val="28"/>
          <w:szCs w:val="28"/>
          <w:lang w:eastAsia="ru-RU"/>
        </w:rPr>
        <w:t xml:space="preserve"> Пояснительной записки необходимо представить информацию об отдельных сведениях деятельности бюджетных и автономных муниципальных учреждений в 2015 году по форме, согласно приложению, к данному письму. </w:t>
      </w:r>
    </w:p>
    <w:p w:rsidR="00B60BD6" w:rsidRDefault="00B60BD6" w:rsidP="003F618A">
      <w:pPr>
        <w:widowControl w:val="0"/>
        <w:autoSpaceDE w:val="0"/>
        <w:autoSpaceDN w:val="0"/>
        <w:adjustRightInd w:val="0"/>
        <w:spacing w:after="0" w:line="240" w:lineRule="auto"/>
        <w:ind w:firstLine="567"/>
        <w:contextualSpacing/>
        <w:jc w:val="both"/>
        <w:rPr>
          <w:rFonts w:ascii="Times New Roman" w:eastAsia="Times New Roman" w:hAnsi="Times New Roman" w:cs="Calibri"/>
          <w:sz w:val="28"/>
          <w:szCs w:val="28"/>
          <w:lang w:eastAsia="ru-RU"/>
        </w:rPr>
      </w:pPr>
    </w:p>
    <w:p w:rsidR="00B60BD6" w:rsidRDefault="00B60BD6" w:rsidP="003F618A">
      <w:pPr>
        <w:widowControl w:val="0"/>
        <w:autoSpaceDE w:val="0"/>
        <w:autoSpaceDN w:val="0"/>
        <w:adjustRightInd w:val="0"/>
        <w:spacing w:after="0" w:line="240" w:lineRule="auto"/>
        <w:ind w:firstLine="567"/>
        <w:contextualSpacing/>
        <w:jc w:val="both"/>
        <w:rPr>
          <w:rFonts w:ascii="Times New Roman" w:eastAsia="Times New Roman" w:hAnsi="Times New Roman" w:cs="Calibri"/>
          <w:sz w:val="28"/>
          <w:szCs w:val="28"/>
          <w:lang w:eastAsia="ru-RU"/>
        </w:rPr>
      </w:pPr>
    </w:p>
    <w:p w:rsidR="00B60BD6" w:rsidRPr="00EF4313" w:rsidRDefault="00B60BD6" w:rsidP="003F618A">
      <w:pPr>
        <w:widowControl w:val="0"/>
        <w:autoSpaceDE w:val="0"/>
        <w:autoSpaceDN w:val="0"/>
        <w:adjustRightInd w:val="0"/>
        <w:spacing w:after="0" w:line="240" w:lineRule="auto"/>
        <w:ind w:firstLine="567"/>
        <w:contextualSpacing/>
        <w:jc w:val="both"/>
        <w:rPr>
          <w:rFonts w:ascii="Times New Roman" w:eastAsia="Times New Roman" w:hAnsi="Times New Roman" w:cs="Calibri"/>
          <w:sz w:val="28"/>
          <w:szCs w:val="28"/>
          <w:lang w:eastAsia="ru-RU"/>
        </w:rPr>
      </w:pPr>
    </w:p>
    <w:p w:rsidR="002F7D75" w:rsidRDefault="002F7D75" w:rsidP="003F618A">
      <w:pPr>
        <w:spacing w:line="240" w:lineRule="auto"/>
        <w:contextualSpacing/>
      </w:pPr>
    </w:p>
    <w:p w:rsidR="00B60BD6" w:rsidRPr="00B60BD6" w:rsidRDefault="00B60BD6" w:rsidP="00B60BD6">
      <w:pPr>
        <w:suppressAutoHyphens/>
        <w:spacing w:after="0" w:line="300" w:lineRule="atLeast"/>
        <w:jc w:val="both"/>
        <w:rPr>
          <w:rFonts w:ascii="Times New Roman" w:eastAsia="Times New Roman" w:hAnsi="Times New Roman" w:cs="Times New Roman"/>
          <w:sz w:val="28"/>
          <w:szCs w:val="28"/>
          <w:lang w:eastAsia="ar-SA"/>
        </w:rPr>
      </w:pPr>
      <w:r w:rsidRPr="00B60BD6">
        <w:rPr>
          <w:rFonts w:ascii="Times New Roman" w:eastAsia="Times New Roman" w:hAnsi="Times New Roman" w:cs="Times New Roman"/>
          <w:sz w:val="28"/>
          <w:szCs w:val="28"/>
          <w:lang w:eastAsia="ar-SA"/>
        </w:rPr>
        <w:t>Министр                                                                                             С.Г. Филатов</w:t>
      </w:r>
    </w:p>
    <w:p w:rsidR="00B60BD6" w:rsidRPr="00B60BD6" w:rsidRDefault="00B60BD6" w:rsidP="00B60BD6">
      <w:pPr>
        <w:suppressAutoHyphens/>
        <w:spacing w:after="0" w:line="300" w:lineRule="atLeast"/>
        <w:jc w:val="both"/>
        <w:rPr>
          <w:rFonts w:ascii="Times New Roman" w:eastAsia="Times New Roman" w:hAnsi="Times New Roman" w:cs="Times New Roman"/>
          <w:sz w:val="28"/>
          <w:szCs w:val="28"/>
          <w:lang w:eastAsia="ar-SA"/>
        </w:rPr>
      </w:pPr>
    </w:p>
    <w:p w:rsidR="00B60BD6" w:rsidRDefault="00B60BD6" w:rsidP="00B60BD6">
      <w:pPr>
        <w:suppressAutoHyphens/>
        <w:spacing w:after="0" w:line="300" w:lineRule="atLeast"/>
        <w:jc w:val="both"/>
        <w:rPr>
          <w:rFonts w:ascii="Times New Roman" w:eastAsia="Times New Roman" w:hAnsi="Times New Roman" w:cs="Times New Roman"/>
          <w:sz w:val="28"/>
          <w:szCs w:val="28"/>
          <w:lang w:eastAsia="ar-SA"/>
        </w:rPr>
      </w:pPr>
    </w:p>
    <w:p w:rsidR="00B60BD6" w:rsidRDefault="00B60BD6" w:rsidP="00B60BD6">
      <w:pPr>
        <w:suppressAutoHyphens/>
        <w:spacing w:after="0" w:line="300" w:lineRule="atLeast"/>
        <w:jc w:val="both"/>
        <w:rPr>
          <w:rFonts w:ascii="Times New Roman" w:eastAsia="Times New Roman" w:hAnsi="Times New Roman" w:cs="Times New Roman"/>
          <w:sz w:val="28"/>
          <w:szCs w:val="28"/>
          <w:lang w:eastAsia="ar-SA"/>
        </w:rPr>
      </w:pPr>
    </w:p>
    <w:p w:rsidR="00B60BD6" w:rsidRPr="00B60BD6" w:rsidRDefault="00B60BD6" w:rsidP="00B60BD6">
      <w:pPr>
        <w:suppressAutoHyphens/>
        <w:spacing w:after="0" w:line="300" w:lineRule="atLeast"/>
        <w:jc w:val="both"/>
        <w:rPr>
          <w:rFonts w:ascii="Times New Roman" w:eastAsia="Times New Roman" w:hAnsi="Times New Roman" w:cs="Times New Roman"/>
          <w:sz w:val="28"/>
          <w:szCs w:val="28"/>
          <w:lang w:eastAsia="ar-SA"/>
        </w:rPr>
      </w:pPr>
    </w:p>
    <w:p w:rsidR="00B60BD6" w:rsidRPr="00B60BD6" w:rsidRDefault="00B60BD6" w:rsidP="00B60BD6">
      <w:pPr>
        <w:suppressAutoHyphens/>
        <w:spacing w:after="0" w:line="240" w:lineRule="auto"/>
        <w:jc w:val="both"/>
        <w:rPr>
          <w:rFonts w:ascii="Times New Roman" w:eastAsia="Times New Roman" w:hAnsi="Times New Roman" w:cs="Times New Roman"/>
          <w:kern w:val="28"/>
          <w:sz w:val="18"/>
          <w:szCs w:val="20"/>
          <w:lang w:eastAsia="ru-RU"/>
        </w:rPr>
      </w:pPr>
      <w:r w:rsidRPr="00B60BD6">
        <w:rPr>
          <w:rFonts w:ascii="Times New Roman" w:eastAsia="Times New Roman" w:hAnsi="Times New Roman" w:cs="Times New Roman"/>
          <w:kern w:val="28"/>
          <w:sz w:val="18"/>
          <w:szCs w:val="20"/>
          <w:lang w:eastAsia="ru-RU"/>
        </w:rPr>
        <w:t xml:space="preserve">Исп. </w:t>
      </w:r>
    </w:p>
    <w:p w:rsidR="00B60BD6" w:rsidRPr="00B60BD6" w:rsidRDefault="00B60BD6" w:rsidP="00B60BD6">
      <w:pPr>
        <w:suppressAutoHyphens/>
        <w:spacing w:after="0" w:line="240" w:lineRule="auto"/>
        <w:jc w:val="both"/>
        <w:rPr>
          <w:rFonts w:ascii="Times New Roman" w:eastAsia="Times New Roman" w:hAnsi="Times New Roman" w:cs="Times New Roman"/>
          <w:kern w:val="28"/>
          <w:sz w:val="18"/>
          <w:szCs w:val="20"/>
          <w:lang w:eastAsia="ru-RU"/>
        </w:rPr>
      </w:pPr>
      <w:r w:rsidRPr="00B60BD6">
        <w:rPr>
          <w:rFonts w:ascii="Times New Roman" w:eastAsia="Times New Roman" w:hAnsi="Times New Roman" w:cs="Times New Roman"/>
          <w:kern w:val="28"/>
          <w:sz w:val="18"/>
          <w:szCs w:val="20"/>
          <w:lang w:eastAsia="ru-RU"/>
        </w:rPr>
        <w:t>Зеленкова Галина Владимировна</w:t>
      </w:r>
    </w:p>
    <w:p w:rsidR="00B60BD6" w:rsidRPr="00B60BD6" w:rsidRDefault="00B60BD6" w:rsidP="00B60BD6">
      <w:pPr>
        <w:suppressAutoHyphens/>
        <w:spacing w:after="0" w:line="240" w:lineRule="auto"/>
        <w:jc w:val="both"/>
        <w:rPr>
          <w:rFonts w:ascii="Times New Roman" w:eastAsia="Times New Roman" w:hAnsi="Times New Roman" w:cs="Times New Roman"/>
          <w:kern w:val="28"/>
          <w:sz w:val="18"/>
          <w:szCs w:val="20"/>
          <w:lang w:eastAsia="ru-RU"/>
        </w:rPr>
      </w:pPr>
      <w:r w:rsidRPr="00B60BD6">
        <w:rPr>
          <w:rFonts w:ascii="Times New Roman" w:eastAsia="Times New Roman" w:hAnsi="Times New Roman" w:cs="Times New Roman"/>
          <w:kern w:val="28"/>
          <w:sz w:val="18"/>
          <w:szCs w:val="20"/>
          <w:lang w:eastAsia="ru-RU"/>
        </w:rPr>
        <w:t>тел. 42-48-80</w:t>
      </w:r>
    </w:p>
    <w:p w:rsidR="00B60BD6" w:rsidRPr="00B60BD6" w:rsidRDefault="00B60BD6" w:rsidP="00B60BD6">
      <w:pPr>
        <w:suppressAutoHyphens/>
        <w:spacing w:after="0" w:line="240" w:lineRule="auto"/>
        <w:jc w:val="both"/>
        <w:rPr>
          <w:rFonts w:ascii="Times New Roman" w:eastAsia="Times New Roman" w:hAnsi="Times New Roman" w:cs="Times New Roman"/>
          <w:kern w:val="28"/>
          <w:sz w:val="18"/>
          <w:szCs w:val="20"/>
          <w:lang w:eastAsia="ru-RU"/>
        </w:rPr>
      </w:pPr>
      <w:r w:rsidRPr="00B60BD6">
        <w:rPr>
          <w:rFonts w:ascii="Times New Roman" w:eastAsia="Times New Roman" w:hAnsi="Times New Roman" w:cs="Times New Roman"/>
          <w:kern w:val="28"/>
          <w:sz w:val="18"/>
          <w:szCs w:val="20"/>
          <w:lang w:eastAsia="ru-RU"/>
        </w:rPr>
        <w:t xml:space="preserve">Ефимцева Ирина Владимировна </w:t>
      </w:r>
    </w:p>
    <w:p w:rsidR="00B60BD6" w:rsidRPr="00B60BD6" w:rsidRDefault="00B60BD6" w:rsidP="00B60BD6">
      <w:pPr>
        <w:tabs>
          <w:tab w:val="left" w:pos="2694"/>
        </w:tabs>
        <w:spacing w:after="0" w:line="240" w:lineRule="auto"/>
        <w:jc w:val="both"/>
        <w:rPr>
          <w:rFonts w:ascii="Times New Roman" w:eastAsia="Times New Roman" w:hAnsi="Times New Roman" w:cs="Times New Roman"/>
          <w:kern w:val="28"/>
          <w:sz w:val="18"/>
          <w:szCs w:val="20"/>
          <w:lang w:eastAsia="ru-RU"/>
        </w:rPr>
      </w:pPr>
      <w:r w:rsidRPr="00B60BD6">
        <w:rPr>
          <w:rFonts w:ascii="Times New Roman" w:eastAsia="Times New Roman" w:hAnsi="Times New Roman" w:cs="Times New Roman"/>
          <w:kern w:val="28"/>
          <w:sz w:val="18"/>
          <w:szCs w:val="20"/>
          <w:lang w:eastAsia="ru-RU"/>
        </w:rPr>
        <w:t>тел. 42-37-67</w:t>
      </w:r>
    </w:p>
    <w:p w:rsidR="00B60BD6" w:rsidRDefault="00B60BD6" w:rsidP="003F618A">
      <w:pPr>
        <w:spacing w:line="240" w:lineRule="auto"/>
        <w:contextualSpacing/>
      </w:pPr>
    </w:p>
    <w:sectPr w:rsidR="00B60BD6" w:rsidSect="00B60BD6">
      <w:headerReference w:type="default" r:id="rId28"/>
      <w:pgSz w:w="11906" w:h="16838"/>
      <w:pgMar w:top="851" w:right="707" w:bottom="851" w:left="156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8BB" w:rsidRDefault="00A648BB" w:rsidP="00AF4DEA">
      <w:pPr>
        <w:spacing w:after="0" w:line="240" w:lineRule="auto"/>
      </w:pPr>
      <w:r>
        <w:separator/>
      </w:r>
    </w:p>
  </w:endnote>
  <w:endnote w:type="continuationSeparator" w:id="0">
    <w:p w:rsidR="00A648BB" w:rsidRDefault="00A648BB" w:rsidP="00AF4D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8BB" w:rsidRDefault="00A648BB" w:rsidP="00AF4DEA">
      <w:pPr>
        <w:spacing w:after="0" w:line="240" w:lineRule="auto"/>
      </w:pPr>
      <w:r>
        <w:separator/>
      </w:r>
    </w:p>
  </w:footnote>
  <w:footnote w:type="continuationSeparator" w:id="0">
    <w:p w:rsidR="00A648BB" w:rsidRDefault="00A648BB" w:rsidP="00AF4D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F7A" w:rsidRDefault="00037F7A">
    <w:pPr>
      <w:pStyle w:val="ae"/>
      <w:jc w:val="center"/>
    </w:pPr>
    <w:r>
      <w:fldChar w:fldCharType="begin"/>
    </w:r>
    <w:r>
      <w:instrText>PAGE   \* MERGEFORMAT</w:instrText>
    </w:r>
    <w:r>
      <w:fldChar w:fldCharType="separate"/>
    </w:r>
    <w:r w:rsidR="00F21EA9">
      <w:rPr>
        <w:noProof/>
      </w:rPr>
      <w:t>28</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CB4101"/>
    <w:multiLevelType w:val="hybridMultilevel"/>
    <w:tmpl w:val="EFD42FF2"/>
    <w:lvl w:ilvl="0" w:tplc="0718A7C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4A5028B8"/>
    <w:multiLevelType w:val="hybridMultilevel"/>
    <w:tmpl w:val="9EB614BE"/>
    <w:lvl w:ilvl="0" w:tplc="E6E0BFAC">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4CB624FA"/>
    <w:multiLevelType w:val="hybridMultilevel"/>
    <w:tmpl w:val="9BF6BDC0"/>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3">
    <w:nsid w:val="4E7A70AD"/>
    <w:multiLevelType w:val="hybridMultilevel"/>
    <w:tmpl w:val="29E6A98C"/>
    <w:lvl w:ilvl="0" w:tplc="0419000F">
      <w:start w:val="4"/>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1382046"/>
    <w:multiLevelType w:val="hybridMultilevel"/>
    <w:tmpl w:val="24009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80D76ED"/>
    <w:multiLevelType w:val="hybridMultilevel"/>
    <w:tmpl w:val="1E6A2BE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C22144B"/>
    <w:multiLevelType w:val="hybridMultilevel"/>
    <w:tmpl w:val="4B3EF5D4"/>
    <w:lvl w:ilvl="0" w:tplc="A4E2F756">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752C70EF"/>
    <w:multiLevelType w:val="hybridMultilevel"/>
    <w:tmpl w:val="1B12C62C"/>
    <w:lvl w:ilvl="0" w:tplc="D08E8A04">
      <w:start w:val="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6"/>
  </w:num>
  <w:num w:numId="5">
    <w:abstractNumId w:val="7"/>
  </w:num>
  <w:num w:numId="6">
    <w:abstractNumId w:val="3"/>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495"/>
    <w:rsid w:val="00000BEC"/>
    <w:rsid w:val="00006A27"/>
    <w:rsid w:val="00037F7A"/>
    <w:rsid w:val="00067CE7"/>
    <w:rsid w:val="00085ACF"/>
    <w:rsid w:val="000E6224"/>
    <w:rsid w:val="000E6289"/>
    <w:rsid w:val="000F36CC"/>
    <w:rsid w:val="000F5EC5"/>
    <w:rsid w:val="000F7BF9"/>
    <w:rsid w:val="00136DDB"/>
    <w:rsid w:val="001628E0"/>
    <w:rsid w:val="00173EFD"/>
    <w:rsid w:val="001960A5"/>
    <w:rsid w:val="001C44DF"/>
    <w:rsid w:val="001D79F5"/>
    <w:rsid w:val="002032D2"/>
    <w:rsid w:val="00275659"/>
    <w:rsid w:val="00280A93"/>
    <w:rsid w:val="002F7D75"/>
    <w:rsid w:val="00317B80"/>
    <w:rsid w:val="003344E3"/>
    <w:rsid w:val="003E71B9"/>
    <w:rsid w:val="003F618A"/>
    <w:rsid w:val="004143CA"/>
    <w:rsid w:val="00432027"/>
    <w:rsid w:val="004718EB"/>
    <w:rsid w:val="00481A76"/>
    <w:rsid w:val="004A305F"/>
    <w:rsid w:val="00551FC7"/>
    <w:rsid w:val="005643E4"/>
    <w:rsid w:val="005C6F14"/>
    <w:rsid w:val="00624E50"/>
    <w:rsid w:val="006317AE"/>
    <w:rsid w:val="006A14AF"/>
    <w:rsid w:val="006D3916"/>
    <w:rsid w:val="00740414"/>
    <w:rsid w:val="00742E5F"/>
    <w:rsid w:val="007B64BC"/>
    <w:rsid w:val="007C0550"/>
    <w:rsid w:val="00847AD6"/>
    <w:rsid w:val="00857B3D"/>
    <w:rsid w:val="008929DF"/>
    <w:rsid w:val="0089366F"/>
    <w:rsid w:val="008E3A25"/>
    <w:rsid w:val="00912201"/>
    <w:rsid w:val="00923A4C"/>
    <w:rsid w:val="009260FB"/>
    <w:rsid w:val="009466FB"/>
    <w:rsid w:val="00A035F3"/>
    <w:rsid w:val="00A13521"/>
    <w:rsid w:val="00A35614"/>
    <w:rsid w:val="00A572D3"/>
    <w:rsid w:val="00A61518"/>
    <w:rsid w:val="00A64495"/>
    <w:rsid w:val="00A648BB"/>
    <w:rsid w:val="00AD5E41"/>
    <w:rsid w:val="00AF4DEA"/>
    <w:rsid w:val="00B60BD6"/>
    <w:rsid w:val="00B840F3"/>
    <w:rsid w:val="00B94F87"/>
    <w:rsid w:val="00BF303A"/>
    <w:rsid w:val="00BF495F"/>
    <w:rsid w:val="00C3368C"/>
    <w:rsid w:val="00C609AE"/>
    <w:rsid w:val="00CC7427"/>
    <w:rsid w:val="00D431EB"/>
    <w:rsid w:val="00D717E7"/>
    <w:rsid w:val="00D82888"/>
    <w:rsid w:val="00D8748D"/>
    <w:rsid w:val="00E675F4"/>
    <w:rsid w:val="00EC75F8"/>
    <w:rsid w:val="00EE08E0"/>
    <w:rsid w:val="00EF4313"/>
    <w:rsid w:val="00F21EA9"/>
    <w:rsid w:val="00F60530"/>
    <w:rsid w:val="00F9073E"/>
    <w:rsid w:val="00FB259E"/>
    <w:rsid w:val="00FE36B4"/>
    <w:rsid w:val="00FF73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AF4DEA"/>
  </w:style>
  <w:style w:type="paragraph" w:customStyle="1" w:styleId="ConsPlusNormal">
    <w:name w:val="ConsPlusNormal"/>
    <w:rsid w:val="00AF4DEA"/>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rsid w:val="00AF4DE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AF4DEA"/>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uiPriority w:val="99"/>
    <w:rsid w:val="00AF4DEA"/>
    <w:pPr>
      <w:widowControl w:val="0"/>
      <w:autoSpaceDE w:val="0"/>
      <w:autoSpaceDN w:val="0"/>
      <w:adjustRightInd w:val="0"/>
      <w:spacing w:after="0" w:line="240" w:lineRule="auto"/>
    </w:pPr>
    <w:rPr>
      <w:rFonts w:ascii="Calibri" w:eastAsia="Times New Roman" w:hAnsi="Calibri" w:cs="Calibri"/>
      <w:lang w:eastAsia="ru-RU"/>
    </w:rPr>
  </w:style>
  <w:style w:type="character" w:styleId="a3">
    <w:name w:val="annotation reference"/>
    <w:semiHidden/>
    <w:unhideWhenUsed/>
    <w:rsid w:val="00AF4DEA"/>
    <w:rPr>
      <w:sz w:val="16"/>
      <w:szCs w:val="16"/>
    </w:rPr>
  </w:style>
  <w:style w:type="paragraph" w:styleId="a4">
    <w:name w:val="annotation text"/>
    <w:basedOn w:val="a"/>
    <w:link w:val="a5"/>
    <w:uiPriority w:val="99"/>
    <w:semiHidden/>
    <w:unhideWhenUsed/>
    <w:rsid w:val="00AF4DEA"/>
    <w:pPr>
      <w:spacing w:after="0" w:line="240" w:lineRule="auto"/>
      <w:jc w:val="both"/>
    </w:pPr>
    <w:rPr>
      <w:rFonts w:ascii="Calibri" w:eastAsia="Calibri" w:hAnsi="Calibri" w:cs="Times New Roman"/>
      <w:sz w:val="20"/>
      <w:szCs w:val="20"/>
      <w:lang w:val="x-none" w:eastAsia="x-none"/>
    </w:rPr>
  </w:style>
  <w:style w:type="character" w:customStyle="1" w:styleId="a5">
    <w:name w:val="Текст примечания Знак"/>
    <w:basedOn w:val="a0"/>
    <w:link w:val="a4"/>
    <w:uiPriority w:val="99"/>
    <w:semiHidden/>
    <w:rsid w:val="00AF4DEA"/>
    <w:rPr>
      <w:rFonts w:ascii="Calibri" w:eastAsia="Calibri" w:hAnsi="Calibri" w:cs="Times New Roman"/>
      <w:sz w:val="20"/>
      <w:szCs w:val="20"/>
      <w:lang w:val="x-none" w:eastAsia="x-none"/>
    </w:rPr>
  </w:style>
  <w:style w:type="paragraph" w:styleId="a6">
    <w:name w:val="annotation subject"/>
    <w:basedOn w:val="a4"/>
    <w:next w:val="a4"/>
    <w:link w:val="a7"/>
    <w:uiPriority w:val="99"/>
    <w:semiHidden/>
    <w:unhideWhenUsed/>
    <w:rsid w:val="00AF4DEA"/>
    <w:rPr>
      <w:b/>
      <w:bCs/>
    </w:rPr>
  </w:style>
  <w:style w:type="character" w:customStyle="1" w:styleId="a7">
    <w:name w:val="Тема примечания Знак"/>
    <w:basedOn w:val="a5"/>
    <w:link w:val="a6"/>
    <w:uiPriority w:val="99"/>
    <w:semiHidden/>
    <w:rsid w:val="00AF4DEA"/>
    <w:rPr>
      <w:rFonts w:ascii="Calibri" w:eastAsia="Calibri" w:hAnsi="Calibri" w:cs="Times New Roman"/>
      <w:b/>
      <w:bCs/>
      <w:sz w:val="20"/>
      <w:szCs w:val="20"/>
      <w:lang w:val="x-none" w:eastAsia="x-none"/>
    </w:rPr>
  </w:style>
  <w:style w:type="paragraph" w:styleId="a8">
    <w:name w:val="Balloon Text"/>
    <w:basedOn w:val="a"/>
    <w:link w:val="a9"/>
    <w:uiPriority w:val="99"/>
    <w:semiHidden/>
    <w:unhideWhenUsed/>
    <w:rsid w:val="00AF4DEA"/>
    <w:pPr>
      <w:spacing w:after="0" w:line="240" w:lineRule="auto"/>
      <w:jc w:val="both"/>
    </w:pPr>
    <w:rPr>
      <w:rFonts w:ascii="Tahoma" w:eastAsia="Calibri" w:hAnsi="Tahoma" w:cs="Times New Roman"/>
      <w:sz w:val="16"/>
      <w:szCs w:val="16"/>
      <w:lang w:val="x-none" w:eastAsia="x-none"/>
    </w:rPr>
  </w:style>
  <w:style w:type="character" w:customStyle="1" w:styleId="a9">
    <w:name w:val="Текст выноски Знак"/>
    <w:basedOn w:val="a0"/>
    <w:link w:val="a8"/>
    <w:uiPriority w:val="99"/>
    <w:semiHidden/>
    <w:rsid w:val="00AF4DEA"/>
    <w:rPr>
      <w:rFonts w:ascii="Tahoma" w:eastAsia="Calibri" w:hAnsi="Tahoma" w:cs="Times New Roman"/>
      <w:sz w:val="16"/>
      <w:szCs w:val="16"/>
      <w:lang w:val="x-none" w:eastAsia="x-none"/>
    </w:rPr>
  </w:style>
  <w:style w:type="paragraph" w:styleId="aa">
    <w:name w:val="footnote text"/>
    <w:basedOn w:val="a"/>
    <w:link w:val="ab"/>
    <w:unhideWhenUsed/>
    <w:rsid w:val="00AF4DEA"/>
    <w:pPr>
      <w:spacing w:after="0" w:line="240" w:lineRule="auto"/>
    </w:pPr>
    <w:rPr>
      <w:rFonts w:ascii="Times New Roman" w:eastAsia="Times New Roman" w:hAnsi="Times New Roman" w:cs="Times New Roman"/>
      <w:sz w:val="20"/>
      <w:szCs w:val="20"/>
      <w:lang w:val="x-none" w:eastAsia="ru-RU"/>
    </w:rPr>
  </w:style>
  <w:style w:type="character" w:customStyle="1" w:styleId="ab">
    <w:name w:val="Текст сноски Знак"/>
    <w:basedOn w:val="a0"/>
    <w:link w:val="aa"/>
    <w:rsid w:val="00AF4DEA"/>
    <w:rPr>
      <w:rFonts w:ascii="Times New Roman" w:eastAsia="Times New Roman" w:hAnsi="Times New Roman" w:cs="Times New Roman"/>
      <w:sz w:val="20"/>
      <w:szCs w:val="20"/>
      <w:lang w:val="x-none" w:eastAsia="ru-RU"/>
    </w:rPr>
  </w:style>
  <w:style w:type="character" w:styleId="ac">
    <w:name w:val="footnote reference"/>
    <w:unhideWhenUsed/>
    <w:rsid w:val="00AF4DEA"/>
    <w:rPr>
      <w:vertAlign w:val="superscript"/>
    </w:rPr>
  </w:style>
  <w:style w:type="table" w:styleId="ad">
    <w:name w:val="Table Grid"/>
    <w:basedOn w:val="a1"/>
    <w:uiPriority w:val="59"/>
    <w:rsid w:val="00AF4DE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link w:val="af"/>
    <w:uiPriority w:val="99"/>
    <w:unhideWhenUsed/>
    <w:rsid w:val="00AF4DEA"/>
    <w:pPr>
      <w:tabs>
        <w:tab w:val="center" w:pos="4677"/>
        <w:tab w:val="right" w:pos="9355"/>
      </w:tabs>
      <w:spacing w:after="0" w:line="240" w:lineRule="auto"/>
      <w:jc w:val="both"/>
    </w:pPr>
    <w:rPr>
      <w:rFonts w:ascii="Calibri" w:eastAsia="Calibri" w:hAnsi="Calibri" w:cs="Times New Roman"/>
      <w:lang w:val="x-none"/>
    </w:rPr>
  </w:style>
  <w:style w:type="character" w:customStyle="1" w:styleId="af">
    <w:name w:val="Верхний колонтитул Знак"/>
    <w:basedOn w:val="a0"/>
    <w:link w:val="ae"/>
    <w:uiPriority w:val="99"/>
    <w:rsid w:val="00AF4DEA"/>
    <w:rPr>
      <w:rFonts w:ascii="Calibri" w:eastAsia="Calibri" w:hAnsi="Calibri" w:cs="Times New Roman"/>
      <w:lang w:val="x-none"/>
    </w:rPr>
  </w:style>
  <w:style w:type="paragraph" w:styleId="af0">
    <w:name w:val="footer"/>
    <w:basedOn w:val="a"/>
    <w:link w:val="af1"/>
    <w:uiPriority w:val="99"/>
    <w:unhideWhenUsed/>
    <w:rsid w:val="00AF4DEA"/>
    <w:pPr>
      <w:tabs>
        <w:tab w:val="center" w:pos="4677"/>
        <w:tab w:val="right" w:pos="9355"/>
      </w:tabs>
      <w:spacing w:after="0" w:line="240" w:lineRule="auto"/>
      <w:jc w:val="both"/>
    </w:pPr>
    <w:rPr>
      <w:rFonts w:ascii="Calibri" w:eastAsia="Calibri" w:hAnsi="Calibri" w:cs="Times New Roman"/>
      <w:lang w:val="x-none"/>
    </w:rPr>
  </w:style>
  <w:style w:type="character" w:customStyle="1" w:styleId="af1">
    <w:name w:val="Нижний колонтитул Знак"/>
    <w:basedOn w:val="a0"/>
    <w:link w:val="af0"/>
    <w:uiPriority w:val="99"/>
    <w:rsid w:val="00AF4DEA"/>
    <w:rPr>
      <w:rFonts w:ascii="Calibri" w:eastAsia="Calibri" w:hAnsi="Calibri" w:cs="Times New Roman"/>
      <w:lang w:val="x-none"/>
    </w:rPr>
  </w:style>
  <w:style w:type="paragraph" w:styleId="af2">
    <w:name w:val="Revision"/>
    <w:hidden/>
    <w:uiPriority w:val="99"/>
    <w:semiHidden/>
    <w:rsid w:val="00AF4DEA"/>
    <w:pPr>
      <w:spacing w:after="0" w:line="240" w:lineRule="auto"/>
    </w:pPr>
    <w:rPr>
      <w:rFonts w:ascii="Calibri" w:eastAsia="Calibri" w:hAnsi="Calibri" w:cs="Times New Roman"/>
    </w:rPr>
  </w:style>
  <w:style w:type="character" w:styleId="af3">
    <w:name w:val="Hyperlink"/>
    <w:uiPriority w:val="99"/>
    <w:unhideWhenUsed/>
    <w:rsid w:val="00AF4DEA"/>
    <w:rPr>
      <w:color w:val="0000FF"/>
      <w:u w:val="single"/>
    </w:rPr>
  </w:style>
  <w:style w:type="character" w:customStyle="1" w:styleId="af4">
    <w:name w:val="Гипертекстовая ссылка"/>
    <w:uiPriority w:val="99"/>
    <w:rsid w:val="00AF4DEA"/>
    <w:rPr>
      <w:color w:val="106BBE"/>
    </w:rPr>
  </w:style>
  <w:style w:type="paragraph" w:customStyle="1" w:styleId="af5">
    <w:name w:val="Прижатый влево"/>
    <w:basedOn w:val="a"/>
    <w:next w:val="a"/>
    <w:uiPriority w:val="99"/>
    <w:rsid w:val="00AF4DEA"/>
    <w:pPr>
      <w:autoSpaceDE w:val="0"/>
      <w:autoSpaceDN w:val="0"/>
      <w:adjustRightInd w:val="0"/>
      <w:spacing w:after="0" w:line="240" w:lineRule="auto"/>
    </w:pPr>
    <w:rPr>
      <w:rFonts w:ascii="Arial" w:eastAsia="Calibri" w:hAnsi="Arial" w:cs="Arial"/>
      <w:sz w:val="24"/>
      <w:szCs w:val="24"/>
      <w:lang w:eastAsia="ru-RU"/>
    </w:rPr>
  </w:style>
  <w:style w:type="paragraph" w:customStyle="1" w:styleId="af6">
    <w:name w:val="Нормальный (таблица)"/>
    <w:basedOn w:val="a"/>
    <w:next w:val="a"/>
    <w:uiPriority w:val="99"/>
    <w:rsid w:val="00AF4DEA"/>
    <w:pPr>
      <w:autoSpaceDE w:val="0"/>
      <w:autoSpaceDN w:val="0"/>
      <w:adjustRightInd w:val="0"/>
      <w:spacing w:after="0" w:line="240" w:lineRule="auto"/>
      <w:jc w:val="both"/>
    </w:pPr>
    <w:rPr>
      <w:rFonts w:ascii="Arial" w:eastAsia="Calibri" w:hAnsi="Arial" w:cs="Arial"/>
      <w:sz w:val="24"/>
      <w:szCs w:val="24"/>
      <w:lang w:eastAsia="ru-RU"/>
    </w:rPr>
  </w:style>
  <w:style w:type="paragraph" w:styleId="af7">
    <w:name w:val="List Paragraph"/>
    <w:basedOn w:val="a"/>
    <w:uiPriority w:val="34"/>
    <w:qFormat/>
    <w:rsid w:val="00B840F3"/>
    <w:pPr>
      <w:ind w:left="720"/>
      <w:contextualSpacing/>
    </w:pPr>
  </w:style>
  <w:style w:type="paragraph" w:customStyle="1" w:styleId="af8">
    <w:name w:val="Знак Знак Знак Знак"/>
    <w:basedOn w:val="a"/>
    <w:rsid w:val="00F9073E"/>
    <w:pPr>
      <w:spacing w:after="160" w:line="240" w:lineRule="exact"/>
    </w:pPr>
    <w:rPr>
      <w:rFonts w:ascii="Verdana" w:eastAsia="Times New Roman" w:hAnsi="Verdana" w:cs="Times New Roman"/>
      <w:sz w:val="20"/>
      <w:szCs w:val="20"/>
      <w:lang w:val="en-US"/>
    </w:rPr>
  </w:style>
  <w:style w:type="paragraph" w:customStyle="1" w:styleId="af9">
    <w:name w:val="Знак Знак Знак Знак"/>
    <w:basedOn w:val="a"/>
    <w:rsid w:val="00847AD6"/>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AF4DEA"/>
  </w:style>
  <w:style w:type="paragraph" w:customStyle="1" w:styleId="ConsPlusNormal">
    <w:name w:val="ConsPlusNormal"/>
    <w:rsid w:val="00AF4DEA"/>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rsid w:val="00AF4DE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AF4DEA"/>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uiPriority w:val="99"/>
    <w:rsid w:val="00AF4DEA"/>
    <w:pPr>
      <w:widowControl w:val="0"/>
      <w:autoSpaceDE w:val="0"/>
      <w:autoSpaceDN w:val="0"/>
      <w:adjustRightInd w:val="0"/>
      <w:spacing w:after="0" w:line="240" w:lineRule="auto"/>
    </w:pPr>
    <w:rPr>
      <w:rFonts w:ascii="Calibri" w:eastAsia="Times New Roman" w:hAnsi="Calibri" w:cs="Calibri"/>
      <w:lang w:eastAsia="ru-RU"/>
    </w:rPr>
  </w:style>
  <w:style w:type="character" w:styleId="a3">
    <w:name w:val="annotation reference"/>
    <w:semiHidden/>
    <w:unhideWhenUsed/>
    <w:rsid w:val="00AF4DEA"/>
    <w:rPr>
      <w:sz w:val="16"/>
      <w:szCs w:val="16"/>
    </w:rPr>
  </w:style>
  <w:style w:type="paragraph" w:styleId="a4">
    <w:name w:val="annotation text"/>
    <w:basedOn w:val="a"/>
    <w:link w:val="a5"/>
    <w:uiPriority w:val="99"/>
    <w:semiHidden/>
    <w:unhideWhenUsed/>
    <w:rsid w:val="00AF4DEA"/>
    <w:pPr>
      <w:spacing w:after="0" w:line="240" w:lineRule="auto"/>
      <w:jc w:val="both"/>
    </w:pPr>
    <w:rPr>
      <w:rFonts w:ascii="Calibri" w:eastAsia="Calibri" w:hAnsi="Calibri" w:cs="Times New Roman"/>
      <w:sz w:val="20"/>
      <w:szCs w:val="20"/>
      <w:lang w:val="x-none" w:eastAsia="x-none"/>
    </w:rPr>
  </w:style>
  <w:style w:type="character" w:customStyle="1" w:styleId="a5">
    <w:name w:val="Текст примечания Знак"/>
    <w:basedOn w:val="a0"/>
    <w:link w:val="a4"/>
    <w:uiPriority w:val="99"/>
    <w:semiHidden/>
    <w:rsid w:val="00AF4DEA"/>
    <w:rPr>
      <w:rFonts w:ascii="Calibri" w:eastAsia="Calibri" w:hAnsi="Calibri" w:cs="Times New Roman"/>
      <w:sz w:val="20"/>
      <w:szCs w:val="20"/>
      <w:lang w:val="x-none" w:eastAsia="x-none"/>
    </w:rPr>
  </w:style>
  <w:style w:type="paragraph" w:styleId="a6">
    <w:name w:val="annotation subject"/>
    <w:basedOn w:val="a4"/>
    <w:next w:val="a4"/>
    <w:link w:val="a7"/>
    <w:uiPriority w:val="99"/>
    <w:semiHidden/>
    <w:unhideWhenUsed/>
    <w:rsid w:val="00AF4DEA"/>
    <w:rPr>
      <w:b/>
      <w:bCs/>
    </w:rPr>
  </w:style>
  <w:style w:type="character" w:customStyle="1" w:styleId="a7">
    <w:name w:val="Тема примечания Знак"/>
    <w:basedOn w:val="a5"/>
    <w:link w:val="a6"/>
    <w:uiPriority w:val="99"/>
    <w:semiHidden/>
    <w:rsid w:val="00AF4DEA"/>
    <w:rPr>
      <w:rFonts w:ascii="Calibri" w:eastAsia="Calibri" w:hAnsi="Calibri" w:cs="Times New Roman"/>
      <w:b/>
      <w:bCs/>
      <w:sz w:val="20"/>
      <w:szCs w:val="20"/>
      <w:lang w:val="x-none" w:eastAsia="x-none"/>
    </w:rPr>
  </w:style>
  <w:style w:type="paragraph" w:styleId="a8">
    <w:name w:val="Balloon Text"/>
    <w:basedOn w:val="a"/>
    <w:link w:val="a9"/>
    <w:uiPriority w:val="99"/>
    <w:semiHidden/>
    <w:unhideWhenUsed/>
    <w:rsid w:val="00AF4DEA"/>
    <w:pPr>
      <w:spacing w:after="0" w:line="240" w:lineRule="auto"/>
      <w:jc w:val="both"/>
    </w:pPr>
    <w:rPr>
      <w:rFonts w:ascii="Tahoma" w:eastAsia="Calibri" w:hAnsi="Tahoma" w:cs="Times New Roman"/>
      <w:sz w:val="16"/>
      <w:szCs w:val="16"/>
      <w:lang w:val="x-none" w:eastAsia="x-none"/>
    </w:rPr>
  </w:style>
  <w:style w:type="character" w:customStyle="1" w:styleId="a9">
    <w:name w:val="Текст выноски Знак"/>
    <w:basedOn w:val="a0"/>
    <w:link w:val="a8"/>
    <w:uiPriority w:val="99"/>
    <w:semiHidden/>
    <w:rsid w:val="00AF4DEA"/>
    <w:rPr>
      <w:rFonts w:ascii="Tahoma" w:eastAsia="Calibri" w:hAnsi="Tahoma" w:cs="Times New Roman"/>
      <w:sz w:val="16"/>
      <w:szCs w:val="16"/>
      <w:lang w:val="x-none" w:eastAsia="x-none"/>
    </w:rPr>
  </w:style>
  <w:style w:type="paragraph" w:styleId="aa">
    <w:name w:val="footnote text"/>
    <w:basedOn w:val="a"/>
    <w:link w:val="ab"/>
    <w:unhideWhenUsed/>
    <w:rsid w:val="00AF4DEA"/>
    <w:pPr>
      <w:spacing w:after="0" w:line="240" w:lineRule="auto"/>
    </w:pPr>
    <w:rPr>
      <w:rFonts w:ascii="Times New Roman" w:eastAsia="Times New Roman" w:hAnsi="Times New Roman" w:cs="Times New Roman"/>
      <w:sz w:val="20"/>
      <w:szCs w:val="20"/>
      <w:lang w:val="x-none" w:eastAsia="ru-RU"/>
    </w:rPr>
  </w:style>
  <w:style w:type="character" w:customStyle="1" w:styleId="ab">
    <w:name w:val="Текст сноски Знак"/>
    <w:basedOn w:val="a0"/>
    <w:link w:val="aa"/>
    <w:rsid w:val="00AF4DEA"/>
    <w:rPr>
      <w:rFonts w:ascii="Times New Roman" w:eastAsia="Times New Roman" w:hAnsi="Times New Roman" w:cs="Times New Roman"/>
      <w:sz w:val="20"/>
      <w:szCs w:val="20"/>
      <w:lang w:val="x-none" w:eastAsia="ru-RU"/>
    </w:rPr>
  </w:style>
  <w:style w:type="character" w:styleId="ac">
    <w:name w:val="footnote reference"/>
    <w:unhideWhenUsed/>
    <w:rsid w:val="00AF4DEA"/>
    <w:rPr>
      <w:vertAlign w:val="superscript"/>
    </w:rPr>
  </w:style>
  <w:style w:type="table" w:styleId="ad">
    <w:name w:val="Table Grid"/>
    <w:basedOn w:val="a1"/>
    <w:uiPriority w:val="59"/>
    <w:rsid w:val="00AF4DE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link w:val="af"/>
    <w:uiPriority w:val="99"/>
    <w:unhideWhenUsed/>
    <w:rsid w:val="00AF4DEA"/>
    <w:pPr>
      <w:tabs>
        <w:tab w:val="center" w:pos="4677"/>
        <w:tab w:val="right" w:pos="9355"/>
      </w:tabs>
      <w:spacing w:after="0" w:line="240" w:lineRule="auto"/>
      <w:jc w:val="both"/>
    </w:pPr>
    <w:rPr>
      <w:rFonts w:ascii="Calibri" w:eastAsia="Calibri" w:hAnsi="Calibri" w:cs="Times New Roman"/>
      <w:lang w:val="x-none"/>
    </w:rPr>
  </w:style>
  <w:style w:type="character" w:customStyle="1" w:styleId="af">
    <w:name w:val="Верхний колонтитул Знак"/>
    <w:basedOn w:val="a0"/>
    <w:link w:val="ae"/>
    <w:uiPriority w:val="99"/>
    <w:rsid w:val="00AF4DEA"/>
    <w:rPr>
      <w:rFonts w:ascii="Calibri" w:eastAsia="Calibri" w:hAnsi="Calibri" w:cs="Times New Roman"/>
      <w:lang w:val="x-none"/>
    </w:rPr>
  </w:style>
  <w:style w:type="paragraph" w:styleId="af0">
    <w:name w:val="footer"/>
    <w:basedOn w:val="a"/>
    <w:link w:val="af1"/>
    <w:uiPriority w:val="99"/>
    <w:unhideWhenUsed/>
    <w:rsid w:val="00AF4DEA"/>
    <w:pPr>
      <w:tabs>
        <w:tab w:val="center" w:pos="4677"/>
        <w:tab w:val="right" w:pos="9355"/>
      </w:tabs>
      <w:spacing w:after="0" w:line="240" w:lineRule="auto"/>
      <w:jc w:val="both"/>
    </w:pPr>
    <w:rPr>
      <w:rFonts w:ascii="Calibri" w:eastAsia="Calibri" w:hAnsi="Calibri" w:cs="Times New Roman"/>
      <w:lang w:val="x-none"/>
    </w:rPr>
  </w:style>
  <w:style w:type="character" w:customStyle="1" w:styleId="af1">
    <w:name w:val="Нижний колонтитул Знак"/>
    <w:basedOn w:val="a0"/>
    <w:link w:val="af0"/>
    <w:uiPriority w:val="99"/>
    <w:rsid w:val="00AF4DEA"/>
    <w:rPr>
      <w:rFonts w:ascii="Calibri" w:eastAsia="Calibri" w:hAnsi="Calibri" w:cs="Times New Roman"/>
      <w:lang w:val="x-none"/>
    </w:rPr>
  </w:style>
  <w:style w:type="paragraph" w:styleId="af2">
    <w:name w:val="Revision"/>
    <w:hidden/>
    <w:uiPriority w:val="99"/>
    <w:semiHidden/>
    <w:rsid w:val="00AF4DEA"/>
    <w:pPr>
      <w:spacing w:after="0" w:line="240" w:lineRule="auto"/>
    </w:pPr>
    <w:rPr>
      <w:rFonts w:ascii="Calibri" w:eastAsia="Calibri" w:hAnsi="Calibri" w:cs="Times New Roman"/>
    </w:rPr>
  </w:style>
  <w:style w:type="character" w:styleId="af3">
    <w:name w:val="Hyperlink"/>
    <w:uiPriority w:val="99"/>
    <w:unhideWhenUsed/>
    <w:rsid w:val="00AF4DEA"/>
    <w:rPr>
      <w:color w:val="0000FF"/>
      <w:u w:val="single"/>
    </w:rPr>
  </w:style>
  <w:style w:type="character" w:customStyle="1" w:styleId="af4">
    <w:name w:val="Гипертекстовая ссылка"/>
    <w:uiPriority w:val="99"/>
    <w:rsid w:val="00AF4DEA"/>
    <w:rPr>
      <w:color w:val="106BBE"/>
    </w:rPr>
  </w:style>
  <w:style w:type="paragraph" w:customStyle="1" w:styleId="af5">
    <w:name w:val="Прижатый влево"/>
    <w:basedOn w:val="a"/>
    <w:next w:val="a"/>
    <w:uiPriority w:val="99"/>
    <w:rsid w:val="00AF4DEA"/>
    <w:pPr>
      <w:autoSpaceDE w:val="0"/>
      <w:autoSpaceDN w:val="0"/>
      <w:adjustRightInd w:val="0"/>
      <w:spacing w:after="0" w:line="240" w:lineRule="auto"/>
    </w:pPr>
    <w:rPr>
      <w:rFonts w:ascii="Arial" w:eastAsia="Calibri" w:hAnsi="Arial" w:cs="Arial"/>
      <w:sz w:val="24"/>
      <w:szCs w:val="24"/>
      <w:lang w:eastAsia="ru-RU"/>
    </w:rPr>
  </w:style>
  <w:style w:type="paragraph" w:customStyle="1" w:styleId="af6">
    <w:name w:val="Нормальный (таблица)"/>
    <w:basedOn w:val="a"/>
    <w:next w:val="a"/>
    <w:uiPriority w:val="99"/>
    <w:rsid w:val="00AF4DEA"/>
    <w:pPr>
      <w:autoSpaceDE w:val="0"/>
      <w:autoSpaceDN w:val="0"/>
      <w:adjustRightInd w:val="0"/>
      <w:spacing w:after="0" w:line="240" w:lineRule="auto"/>
      <w:jc w:val="both"/>
    </w:pPr>
    <w:rPr>
      <w:rFonts w:ascii="Arial" w:eastAsia="Calibri" w:hAnsi="Arial" w:cs="Arial"/>
      <w:sz w:val="24"/>
      <w:szCs w:val="24"/>
      <w:lang w:eastAsia="ru-RU"/>
    </w:rPr>
  </w:style>
  <w:style w:type="paragraph" w:styleId="af7">
    <w:name w:val="List Paragraph"/>
    <w:basedOn w:val="a"/>
    <w:uiPriority w:val="34"/>
    <w:qFormat/>
    <w:rsid w:val="00B840F3"/>
    <w:pPr>
      <w:ind w:left="720"/>
      <w:contextualSpacing/>
    </w:pPr>
  </w:style>
  <w:style w:type="paragraph" w:customStyle="1" w:styleId="af8">
    <w:name w:val="Знак Знак Знак Знак"/>
    <w:basedOn w:val="a"/>
    <w:rsid w:val="00F9073E"/>
    <w:pPr>
      <w:spacing w:after="160" w:line="240" w:lineRule="exact"/>
    </w:pPr>
    <w:rPr>
      <w:rFonts w:ascii="Verdana" w:eastAsia="Times New Roman" w:hAnsi="Verdana" w:cs="Times New Roman"/>
      <w:sz w:val="20"/>
      <w:szCs w:val="20"/>
      <w:lang w:val="en-US"/>
    </w:rPr>
  </w:style>
  <w:style w:type="paragraph" w:customStyle="1" w:styleId="af9">
    <w:name w:val="Знак Знак Знак Знак"/>
    <w:basedOn w:val="a"/>
    <w:rsid w:val="00847AD6"/>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10036363.0" TargetMode="External"/><Relationship Id="rId18" Type="http://schemas.openxmlformats.org/officeDocument/2006/relationships/hyperlink" Target="garantF1://12080897.20900000" TargetMode="External"/><Relationship Id="rId26" Type="http://schemas.openxmlformats.org/officeDocument/2006/relationships/hyperlink" Target="consultantplus://offline/ref=51BA3FE835792FC8B26CDFE462651E1E95B523A933BD358D43021A682584C026856CBAA84A2Em9RAO" TargetMode="External"/><Relationship Id="rId3" Type="http://schemas.openxmlformats.org/officeDocument/2006/relationships/styles" Target="styles.xml"/><Relationship Id="rId21" Type="http://schemas.openxmlformats.org/officeDocument/2006/relationships/hyperlink" Target="consultantplus://offline/ref=00813BFD8F93C4EAF6972AB2ECDBEA1EBDD5C8CBB19155E5B659E59258DB985CA2CBCA672Fi4sBH" TargetMode="External"/><Relationship Id="rId7" Type="http://schemas.openxmlformats.org/officeDocument/2006/relationships/footnotes" Target="footnotes.xml"/><Relationship Id="rId12" Type="http://schemas.openxmlformats.org/officeDocument/2006/relationships/hyperlink" Target="consultantplus://offline/ref=51BA3FE835792FC8B26CDFE462651E1E95B523A933BD358D43021A682584C026856CBAA84229m9R1O" TargetMode="External"/><Relationship Id="rId17" Type="http://schemas.openxmlformats.org/officeDocument/2006/relationships/hyperlink" Target="garantF1://12081732.503176" TargetMode="External"/><Relationship Id="rId25" Type="http://schemas.openxmlformats.org/officeDocument/2006/relationships/hyperlink" Target="garantF1://12080897.20900000" TargetMode="External"/><Relationship Id="rId2" Type="http://schemas.openxmlformats.org/officeDocument/2006/relationships/numbering" Target="numbering.xml"/><Relationship Id="rId16" Type="http://schemas.openxmlformats.org/officeDocument/2006/relationships/hyperlink" Target="consultantplus://offline/ref=51BA3FE835792FC8B26CDFE462651E1E95B523A933BD358D43021A682584C026856CBAA84A2D9066m0RBO" TargetMode="External"/><Relationship Id="rId20" Type="http://schemas.openxmlformats.org/officeDocument/2006/relationships/hyperlink" Target="consultantplus://offline/ref=00813BFD8F93C4EAF6972AB2ECDBEA1EBDD2C1C6B09B55E5B659E59258DB985CA2CBCA6F294AB788i8s4H"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amchatka@gov.ru" TargetMode="External"/><Relationship Id="rId24" Type="http://schemas.openxmlformats.org/officeDocument/2006/relationships/hyperlink" Target="garantF1://12081732.503176" TargetMode="External"/><Relationship Id="rId5" Type="http://schemas.openxmlformats.org/officeDocument/2006/relationships/settings" Target="settings.xml"/><Relationship Id="rId15" Type="http://schemas.openxmlformats.org/officeDocument/2006/relationships/hyperlink" Target="consultantplus://offline/ref=C867F7B7CFA7FE996F8B1AAF90266887C62E80D0F1986617AC0AD113DF813B845C7D52D080B3BE9Fa219H" TargetMode="External"/><Relationship Id="rId23" Type="http://schemas.openxmlformats.org/officeDocument/2006/relationships/hyperlink" Target="consultantplus://offline/ref=00813BFD8F93C4EAF6972AB2ECDBEA1EBDD5C8CBB19155E5B659E59258DB985CA2CBCA672Fi4sBH" TargetMode="External"/><Relationship Id="rId28" Type="http://schemas.openxmlformats.org/officeDocument/2006/relationships/header" Target="header1.xml"/><Relationship Id="rId10" Type="http://schemas.openxmlformats.org/officeDocument/2006/relationships/hyperlink" Target="mailto:minfin@kamgov.ru" TargetMode="External"/><Relationship Id="rId19" Type="http://schemas.openxmlformats.org/officeDocument/2006/relationships/hyperlink" Target="consultantplus://offline/ref=51BA3FE835792FC8B26CDFE462651E1E95B22AA432B7358D43021A682584C026856CBAA84A2E986Dm0RCO"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garantF1://10064072.131" TargetMode="External"/><Relationship Id="rId22" Type="http://schemas.openxmlformats.org/officeDocument/2006/relationships/hyperlink" Target="consultantplus://offline/ref=00813BFD8F93C4EAF6972AB2ECDBEA1EBDD2C1C6B09B55E5B659E59258DB985CA2CBCA6F294AB788i8s4H" TargetMode="External"/><Relationship Id="rId27" Type="http://schemas.openxmlformats.org/officeDocument/2006/relationships/hyperlink" Target="consultantplus://offline/ref=51BA3FE835792FC8B26CDFE462651E1E95B523A933BD358D43021A682584C026856CBAA84A2D9066m0RBO"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CC8CF-45FA-47C7-88C2-65B8BF294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1</Pages>
  <Words>11495</Words>
  <Characters>65526</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Ефимцева Ирина Владимировна</dc:creator>
  <cp:keywords/>
  <dc:description/>
  <cp:lastModifiedBy>Ефимцева Ирина Владимировна</cp:lastModifiedBy>
  <cp:revision>12</cp:revision>
  <cp:lastPrinted>2016-01-20T23:24:00Z</cp:lastPrinted>
  <dcterms:created xsi:type="dcterms:W3CDTF">2016-01-19T23:51:00Z</dcterms:created>
  <dcterms:modified xsi:type="dcterms:W3CDTF">2016-01-21T01:58:00Z</dcterms:modified>
</cp:coreProperties>
</file>